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02" w:rsidRPr="00BC018F" w:rsidRDefault="00BC018F" w:rsidP="00BC0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C018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Изобразительному искусству </w:t>
      </w:r>
      <w:r w:rsidRPr="00BC018F">
        <w:rPr>
          <w:rFonts w:ascii="Times New Roman" w:hAnsi="Times New Roman" w:cs="Times New Roman"/>
          <w:b/>
          <w:sz w:val="24"/>
          <w:szCs w:val="24"/>
        </w:rPr>
        <w:t>7</w:t>
      </w:r>
      <w:r w:rsidRPr="00BC018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bookmarkEnd w:id="0"/>
    <w:p w:rsidR="00BC018F" w:rsidRPr="00BC018F" w:rsidRDefault="00BC018F" w:rsidP="00BC018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18F">
        <w:rPr>
          <w:rFonts w:ascii="Times New Roman" w:hAnsi="Times New Roman" w:cs="Times New Roman"/>
          <w:sz w:val="24"/>
          <w:szCs w:val="24"/>
        </w:rPr>
        <w:t xml:space="preserve">Рабочая учебная программа по учебному предмету «Изобразительное искусство» для </w:t>
      </w:r>
      <w:r w:rsidRPr="00BC018F">
        <w:rPr>
          <w:rFonts w:ascii="Times New Roman" w:hAnsi="Times New Roman" w:cs="Times New Roman"/>
          <w:sz w:val="24"/>
          <w:szCs w:val="24"/>
        </w:rPr>
        <w:t>7</w:t>
      </w:r>
      <w:r w:rsidRPr="00BC018F">
        <w:rPr>
          <w:rFonts w:ascii="Times New Roman" w:hAnsi="Times New Roman" w:cs="Times New Roman"/>
          <w:sz w:val="24"/>
          <w:szCs w:val="24"/>
        </w:rPr>
        <w:t xml:space="preserve">-го класса </w:t>
      </w:r>
      <w:r w:rsidRPr="00BC018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Неменский Б.М. Изобразительное искусство. Рабочие программы. Предметная линия учебников под редакцией Б.М. </w:t>
      </w:r>
      <w:proofErr w:type="spellStart"/>
      <w:r w:rsidRPr="00BC018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Неменского</w:t>
      </w:r>
      <w:proofErr w:type="spellEnd"/>
      <w:r w:rsidRPr="00BC018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5-9 </w:t>
      </w:r>
      <w:proofErr w:type="spellStart"/>
      <w:r w:rsidRPr="00BC018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BC018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ФГОС.: Пособие для учителей общеобразовательных учреждений / Б. М. Неменский (и др.). - М.: Просвещение, 2011.</w:t>
      </w:r>
      <w:r w:rsidRPr="00BC0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5-9 </w:t>
      </w:r>
      <w:proofErr w:type="spellStart"/>
      <w:r w:rsidRPr="00BC0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</w:t>
      </w:r>
      <w:proofErr w:type="spellEnd"/>
      <w:r w:rsidRPr="00BC0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ФГОС.:.</w:t>
      </w:r>
      <w:r w:rsidRPr="00BC01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BC018F">
        <w:rPr>
          <w:rFonts w:ascii="Times New Roman" w:eastAsia="Calibri" w:hAnsi="Times New Roman" w:cs="Times New Roman"/>
          <w:sz w:val="24"/>
          <w:szCs w:val="24"/>
        </w:rPr>
        <w:t xml:space="preserve">Учебник: «Изобразительное искусство. Дизайн и архитектура в жизни человека» А.С. Питерских, Г.Е. Гуров 7 - класс, под редакцией Б.М. </w:t>
      </w:r>
      <w:proofErr w:type="spellStart"/>
      <w:r w:rsidRPr="00BC018F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BC018F">
        <w:rPr>
          <w:rFonts w:ascii="Times New Roman" w:eastAsia="Calibri" w:hAnsi="Times New Roman" w:cs="Times New Roman"/>
          <w:sz w:val="24"/>
          <w:szCs w:val="24"/>
        </w:rPr>
        <w:t>, Москва «Просвещение». 2011 год.</w:t>
      </w:r>
    </w:p>
    <w:p w:rsidR="00BC018F" w:rsidRPr="00BC018F" w:rsidRDefault="00BC018F" w:rsidP="00BC018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18F">
        <w:rPr>
          <w:rFonts w:ascii="Times New Roman" w:hAnsi="Times New Roman" w:cs="Times New Roman"/>
          <w:b/>
          <w:sz w:val="24"/>
          <w:szCs w:val="24"/>
        </w:rPr>
        <w:t>Нормативные правовые документы:</w:t>
      </w:r>
    </w:p>
    <w:p w:rsidR="00BC018F" w:rsidRPr="00BC018F" w:rsidRDefault="00BC018F" w:rsidP="00BC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с учётом требований:</w:t>
      </w:r>
    </w:p>
    <w:p w:rsidR="00BC018F" w:rsidRPr="00BC018F" w:rsidRDefault="00BC018F" w:rsidP="00BC018F">
      <w:pPr>
        <w:pBdr>
          <w:lef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«Об образовании» № 273-ФЗ от 29.12.2012;</w:t>
      </w:r>
    </w:p>
    <w:p w:rsidR="00BC018F" w:rsidRPr="00BC018F" w:rsidRDefault="00BC018F" w:rsidP="00BC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государственного образовательного стандарта основного общего образования № 1897 от 17.12.2010;</w:t>
      </w:r>
    </w:p>
    <w:p w:rsidR="00BC018F" w:rsidRPr="00BC018F" w:rsidRDefault="00BC018F" w:rsidP="00BC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Примерной программы основного общего образования по изобразительному искусству, М.: Просвещение, 2010;</w:t>
      </w:r>
    </w:p>
    <w:p w:rsidR="00BC018F" w:rsidRPr="00BC018F" w:rsidRDefault="00BC018F" w:rsidP="00BC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образования и науки № 986 от 4 октября 2010 г.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BC018F" w:rsidRPr="00BC018F" w:rsidRDefault="00BC018F" w:rsidP="00BC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перечня учебников, рекомендуемых для общеобразовательных учреждений на 2015-2016 уч. год.</w:t>
      </w:r>
    </w:p>
    <w:p w:rsidR="00BC018F" w:rsidRPr="00BC018F" w:rsidRDefault="00BC018F" w:rsidP="00BC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Основной образовательной программы основного общего образования Муниципального казённого общеобразовательного учреждения </w:t>
      </w:r>
      <w:proofErr w:type="spellStart"/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Говорковская</w:t>
      </w:r>
      <w:proofErr w:type="spellEnd"/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школа;</w:t>
      </w:r>
    </w:p>
    <w:p w:rsidR="00BC018F" w:rsidRPr="00BC018F" w:rsidRDefault="00BC018F" w:rsidP="00BC018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18F">
        <w:rPr>
          <w:rFonts w:ascii="Times New Roman" w:hAnsi="Times New Roman" w:cs="Times New Roman"/>
          <w:b/>
          <w:sz w:val="24"/>
          <w:szCs w:val="24"/>
        </w:rPr>
        <w:t>Цели и задачи учебного предмета</w:t>
      </w:r>
    </w:p>
    <w:p w:rsidR="00BC018F" w:rsidRPr="00BC018F" w:rsidRDefault="00BC018F" w:rsidP="00BC018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художественном, нравственном пространстве культуры.</w:t>
      </w:r>
    </w:p>
    <w:p w:rsidR="00BC018F" w:rsidRPr="00BC018F" w:rsidRDefault="00BC018F" w:rsidP="00BC018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Задачи:</w:t>
      </w:r>
    </w:p>
    <w:p w:rsidR="00BC018F" w:rsidRPr="00BC018F" w:rsidRDefault="00BC018F" w:rsidP="00BC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BC018F" w:rsidRPr="00BC018F" w:rsidRDefault="00BC018F" w:rsidP="00BC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освоение художественной культуры как формы материального выражения в пространственных формах духовных ценностей;</w:t>
      </w:r>
    </w:p>
    <w:p w:rsidR="00BC018F" w:rsidRPr="00BC018F" w:rsidRDefault="00BC018F" w:rsidP="00BC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понимания эмоционального и ценностного смысла визуально-пространственной формы;</w:t>
      </w:r>
    </w:p>
    <w:p w:rsidR="00BC018F" w:rsidRPr="00BC018F" w:rsidRDefault="00BC018F" w:rsidP="00BC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развитие творческого опыта как формирование способности к самостоятельным действиям в ситуации неопределенности;</w:t>
      </w:r>
    </w:p>
    <w:p w:rsidR="00BC018F" w:rsidRPr="00BC018F" w:rsidRDefault="00BC018F" w:rsidP="00BC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BC018F" w:rsidRPr="00BC018F" w:rsidRDefault="00BC018F" w:rsidP="00BC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BC018F" w:rsidRPr="00BC018F" w:rsidRDefault="00BC018F" w:rsidP="00BC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способности ориентироваться в мире современной художественной культуры;</w:t>
      </w:r>
    </w:p>
    <w:p w:rsidR="00BC018F" w:rsidRPr="00BC018F" w:rsidRDefault="00BC018F" w:rsidP="00BC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BC018F" w:rsidRPr="00BC018F" w:rsidRDefault="00BC018F" w:rsidP="00BC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  <w:r w:rsidRPr="00BC0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018F" w:rsidRPr="00BC018F" w:rsidRDefault="00BC018F" w:rsidP="00BC018F">
      <w:pPr>
        <w:shd w:val="clear" w:color="auto" w:fill="FFFFFF"/>
        <w:suppressAutoHyphens/>
        <w:ind w:left="24" w:right="5" w:firstLine="720"/>
        <w:contextualSpacing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BC018F">
        <w:rPr>
          <w:rFonts w:ascii="Times New Roman" w:hAnsi="Times New Roman" w:cs="Times New Roman"/>
          <w:b/>
          <w:spacing w:val="-8"/>
          <w:sz w:val="24"/>
          <w:szCs w:val="24"/>
        </w:rPr>
        <w:t>Описание места учебного предмета в учебном плане</w:t>
      </w:r>
    </w:p>
    <w:p w:rsidR="00BC018F" w:rsidRPr="00BC018F" w:rsidRDefault="00BC018F" w:rsidP="00BC018F">
      <w:pPr>
        <w:shd w:val="clear" w:color="auto" w:fill="FFFFFF"/>
        <w:suppressAutoHyphens/>
        <w:ind w:right="5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C018F">
        <w:rPr>
          <w:rFonts w:ascii="Times New Roman" w:hAnsi="Times New Roman" w:cs="Times New Roman"/>
          <w:spacing w:val="-8"/>
          <w:sz w:val="24"/>
          <w:szCs w:val="24"/>
        </w:rPr>
        <w:t>7</w:t>
      </w:r>
      <w:r w:rsidRPr="00BC018F">
        <w:rPr>
          <w:rFonts w:ascii="Times New Roman" w:hAnsi="Times New Roman" w:cs="Times New Roman"/>
          <w:spacing w:val="-8"/>
          <w:sz w:val="24"/>
          <w:szCs w:val="24"/>
        </w:rPr>
        <w:t xml:space="preserve"> классах — 34 ч в год (при 1 ч в неделю)</w:t>
      </w:r>
    </w:p>
    <w:p w:rsidR="00BC018F" w:rsidRPr="00BC018F" w:rsidRDefault="00BC018F" w:rsidP="00BC018F">
      <w:pPr>
        <w:shd w:val="clear" w:color="auto" w:fill="FFFFFF"/>
        <w:suppressAutoHyphens/>
        <w:ind w:right="5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BC018F" w:rsidRPr="00BC018F" w:rsidRDefault="00BC018F" w:rsidP="00BC018F">
      <w:pPr>
        <w:tabs>
          <w:tab w:val="center" w:pos="785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018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BC018F" w:rsidRPr="00BC018F" w:rsidRDefault="00BC018F" w:rsidP="00BC0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«ДИЗАЙН И АРХИТЕКТУРА В ЖИЗНИ ЧЕЛОВЕКА» (34 часа)</w:t>
      </w:r>
    </w:p>
    <w:p w:rsidR="00BC018F" w:rsidRPr="00BC018F" w:rsidRDefault="00BC018F" w:rsidP="00BC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Архитектура и дизайн – конструктивные искусства в ряду пространственных искусств. Мир, который создаёт человек.</w:t>
      </w:r>
    </w:p>
    <w:p w:rsidR="00BC018F" w:rsidRPr="00BC018F" w:rsidRDefault="00BC018F" w:rsidP="00BC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Художник – дизайн – архитектура. Искусство композиции – основа дизайна и архитектуры (8 часов)</w:t>
      </w:r>
    </w:p>
    <w:p w:rsidR="00BC018F" w:rsidRPr="00BC018F" w:rsidRDefault="00BC018F" w:rsidP="00BC01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композиции в конструктивных искусствах. Гармония, контраст и эмоциональная выразительность плоскостной композиции, или «Внесём порядок в хаос!»  (1 час)</w:t>
      </w:r>
    </w:p>
    <w:p w:rsidR="00BC018F" w:rsidRPr="00BC018F" w:rsidRDefault="00BC018F" w:rsidP="00BC01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 линии и организация пространства (1 час)</w:t>
      </w:r>
    </w:p>
    <w:p w:rsidR="00BC018F" w:rsidRPr="00BC018F" w:rsidRDefault="00BC018F" w:rsidP="00BC01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– элемент композиционного творчества. Свободные формы: линии и тоновые пятна (1 час)</w:t>
      </w:r>
    </w:p>
    <w:p w:rsidR="00BC018F" w:rsidRPr="00BC018F" w:rsidRDefault="00BC018F" w:rsidP="00BC01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 – строка – текст. Искусство шрифта (1 час)</w:t>
      </w:r>
    </w:p>
    <w:p w:rsidR="00BC018F" w:rsidRPr="00BC018F" w:rsidRDefault="00BC018F" w:rsidP="00BC01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текст и изображение вместе. Композиционные основы макетирования в графическом дизайне (2 часа)</w:t>
      </w:r>
    </w:p>
    <w:p w:rsidR="00BC018F" w:rsidRPr="00BC018F" w:rsidRDefault="00BC018F" w:rsidP="00BC01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бескрайнем море книг и журналов. Многообразие форм графического дизайна (2 часа)</w:t>
      </w:r>
    </w:p>
    <w:p w:rsidR="00BC018F" w:rsidRPr="00BC018F" w:rsidRDefault="00BC018F" w:rsidP="00BC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мире вещей и зданий. Художественный язык конструктивных искусств (8 часов)</w:t>
      </w:r>
    </w:p>
    <w:p w:rsidR="00BC018F" w:rsidRPr="00BC018F" w:rsidRDefault="00BC018F" w:rsidP="00BC01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и пространство. От плоскостного изображения к объёмному макету (1 час)</w:t>
      </w:r>
    </w:p>
    <w:p w:rsidR="00BC018F" w:rsidRPr="00BC018F" w:rsidRDefault="00BC018F" w:rsidP="00BC01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объектов в архитектурном макете (1 час)</w:t>
      </w:r>
    </w:p>
    <w:p w:rsidR="00BC018F" w:rsidRPr="00BC018F" w:rsidRDefault="00BC018F" w:rsidP="00BC01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Конструкция: часть и целое. Здание как сочетание различных объёмов.  Понятие модуля (1 час)</w:t>
      </w:r>
    </w:p>
    <w:p w:rsidR="00BC018F" w:rsidRPr="00BC018F" w:rsidRDefault="00BC018F" w:rsidP="00BC01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архитектурные элементы здания (2 часа)</w:t>
      </w:r>
    </w:p>
    <w:p w:rsidR="00BC018F" w:rsidRPr="00BC018F" w:rsidRDefault="00BC018F" w:rsidP="00BC01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и целесообразность. Вещь как сочетание объёмов и образ времени (1 час)</w:t>
      </w:r>
    </w:p>
    <w:p w:rsidR="00BC018F" w:rsidRPr="00BC018F" w:rsidRDefault="00BC018F" w:rsidP="00BC01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материал (1 час)</w:t>
      </w:r>
    </w:p>
    <w:p w:rsidR="00BC018F" w:rsidRPr="00BC018F" w:rsidRDefault="00BC018F" w:rsidP="00BC01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в архитектуре и дизайне.  Роль цвета в формотворчестве (1 час)</w:t>
      </w:r>
    </w:p>
    <w:p w:rsidR="00BC018F" w:rsidRPr="00BC018F" w:rsidRDefault="00BC018F" w:rsidP="00BC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Город и человек. Социальное значение дизайна и архитектуры в жизни человека (12 часов)</w:t>
      </w:r>
    </w:p>
    <w:p w:rsidR="00BC018F" w:rsidRPr="00BC018F" w:rsidRDefault="00BC018F" w:rsidP="00BC01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сквозь времена и страны. Образы материальной культуры прошлого (1 час)</w:t>
      </w:r>
    </w:p>
    <w:p w:rsidR="00BC018F" w:rsidRPr="00BC018F" w:rsidRDefault="00BC018F" w:rsidP="00BC01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сегодня и завтра. Пути развития современной архитектуры и дизайна (1 час)</w:t>
      </w:r>
    </w:p>
    <w:p w:rsidR="00BC018F" w:rsidRPr="00BC018F" w:rsidRDefault="00BC018F" w:rsidP="00BC01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Живое пространство города. Город, микрорайон, улица (2 часа)</w:t>
      </w:r>
    </w:p>
    <w:p w:rsidR="00BC018F" w:rsidRPr="00BC018F" w:rsidRDefault="00BC018F" w:rsidP="00BC01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Вещь в городе и дома. Городской дизайн (2 часа)</w:t>
      </w:r>
    </w:p>
    <w:p w:rsidR="00BC018F" w:rsidRPr="00BC018F" w:rsidRDefault="00BC018F" w:rsidP="00BC01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 и вещь в доме. Дизайн пространственно-вещной среды интерьера (2 часа)</w:t>
      </w:r>
    </w:p>
    <w:p w:rsidR="00BC018F" w:rsidRPr="00BC018F" w:rsidRDefault="00BC018F" w:rsidP="00BC01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и архитектура. Организация архитектурно-ландшафтного пространства (2 часа)</w:t>
      </w:r>
    </w:p>
    <w:p w:rsidR="00BC018F" w:rsidRPr="00BC018F" w:rsidRDefault="00BC018F" w:rsidP="00BC01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– архитектор! Замысел архитектурного проекта и его осуществление (2 часа)</w:t>
      </w:r>
    </w:p>
    <w:p w:rsidR="00BC018F" w:rsidRPr="00BC018F" w:rsidRDefault="00BC018F" w:rsidP="00BC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Человек в зеркале дизайна и архитектуры. Образ жизни и индивидуальное проектирование (6 часов)</w:t>
      </w:r>
    </w:p>
    <w:p w:rsidR="00BC018F" w:rsidRPr="00BC018F" w:rsidRDefault="00BC018F" w:rsidP="00BC01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дом – мой образ жизни. Скажи мне, как ты живешь, и я скажу, какой у тебя дом. Интерьер, который мы создаём (1 час)</w:t>
      </w:r>
    </w:p>
    <w:p w:rsidR="00BC018F" w:rsidRPr="00BC018F" w:rsidRDefault="00BC018F" w:rsidP="00BC01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Пугало в огороде, или … под шепот фонтанных струй (1 час)</w:t>
      </w:r>
    </w:p>
    <w:p w:rsidR="00BC018F" w:rsidRPr="00BC018F" w:rsidRDefault="00BC018F" w:rsidP="00BC01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Мода, культура и ты. Композиционно-конструктивные принципы дизайна одежды. Встречают по одёжке (1 час) </w:t>
      </w:r>
    </w:p>
    <w:p w:rsidR="00BC018F" w:rsidRPr="00BC018F" w:rsidRDefault="00BC018F" w:rsidP="00BC01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Автопортрет на каждый день (1 час)</w:t>
      </w:r>
    </w:p>
    <w:p w:rsidR="00BC018F" w:rsidRPr="00BC018F" w:rsidRDefault="00BC018F" w:rsidP="00BC01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аттестация. Выставка (1 час)</w:t>
      </w:r>
    </w:p>
    <w:p w:rsidR="00BC018F" w:rsidRPr="00BC018F" w:rsidRDefault="00BC018F" w:rsidP="00BC01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Имидж: лик или личина? Сфера имиджа. Моделируя себя – моделируешь мир (1 час)</w:t>
      </w:r>
    </w:p>
    <w:p w:rsidR="00BC018F" w:rsidRPr="00BC018F" w:rsidRDefault="00BC018F" w:rsidP="00BC018F">
      <w:pPr>
        <w:shd w:val="clear" w:color="auto" w:fill="FFFFFF"/>
        <w:suppressAutoHyphens/>
        <w:ind w:right="5"/>
        <w:contextualSpacing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BC018F">
        <w:rPr>
          <w:rFonts w:ascii="Times New Roman" w:hAnsi="Times New Roman" w:cs="Times New Roman"/>
          <w:b/>
          <w:spacing w:val="-8"/>
          <w:sz w:val="24"/>
          <w:szCs w:val="24"/>
        </w:rPr>
        <w:t>Форма промежуточной аттестации</w:t>
      </w:r>
    </w:p>
    <w:p w:rsidR="00BC018F" w:rsidRPr="00BC018F" w:rsidRDefault="00BC018F" w:rsidP="00BC018F">
      <w:pPr>
        <w:shd w:val="clear" w:color="auto" w:fill="FFFFFF"/>
        <w:suppressAutoHyphens/>
        <w:ind w:right="5"/>
        <w:contextualSpacing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BC018F" w:rsidRPr="00BC018F" w:rsidRDefault="00BC018F" w:rsidP="00BC018F">
      <w:pPr>
        <w:shd w:val="clear" w:color="auto" w:fill="FFFFFF"/>
        <w:suppressAutoHyphens/>
        <w:ind w:right="5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C018F">
        <w:rPr>
          <w:rFonts w:ascii="Times New Roman" w:hAnsi="Times New Roman" w:cs="Times New Roman"/>
          <w:spacing w:val="-8"/>
          <w:sz w:val="24"/>
          <w:szCs w:val="24"/>
        </w:rPr>
        <w:t>Проект</w:t>
      </w:r>
    </w:p>
    <w:p w:rsidR="00BC018F" w:rsidRPr="00BC018F" w:rsidRDefault="00BC018F" w:rsidP="00BC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18F" w:rsidRPr="00BC018F" w:rsidRDefault="00BC018F" w:rsidP="00BC018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18F" w:rsidRPr="00BC018F" w:rsidRDefault="00BC018F" w:rsidP="00BC01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018F" w:rsidRPr="00BC018F" w:rsidSect="00BC018F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C6206"/>
    <w:multiLevelType w:val="hybridMultilevel"/>
    <w:tmpl w:val="B73C2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D4F33"/>
    <w:multiLevelType w:val="hybridMultilevel"/>
    <w:tmpl w:val="43CC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B0509"/>
    <w:multiLevelType w:val="hybridMultilevel"/>
    <w:tmpl w:val="C6FE8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D6320"/>
    <w:multiLevelType w:val="hybridMultilevel"/>
    <w:tmpl w:val="0966F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81"/>
    <w:rsid w:val="00255A81"/>
    <w:rsid w:val="00575722"/>
    <w:rsid w:val="007F6102"/>
    <w:rsid w:val="00BC018F"/>
    <w:rsid w:val="00C0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8E74"/>
  <w15:chartTrackingRefBased/>
  <w15:docId w15:val="{47893528-DE16-4E5C-A076-820E3FB6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834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2021-03-23T10:50:00Z</dcterms:created>
  <dcterms:modified xsi:type="dcterms:W3CDTF">2021-03-23T10:57:00Z</dcterms:modified>
</cp:coreProperties>
</file>