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20" w:rsidRPr="00E53420" w:rsidRDefault="00E53420" w:rsidP="00E53420">
      <w:pPr>
        <w:rPr>
          <w:rFonts w:ascii="Calibri" w:eastAsia="Calibri" w:hAnsi="Calibri" w:cs="Times New Roman"/>
          <w:b/>
        </w:rPr>
      </w:pPr>
      <w:r w:rsidRPr="00E53420">
        <w:rPr>
          <w:rFonts w:ascii="Calibri" w:eastAsia="Calibri" w:hAnsi="Calibri" w:cs="Times New Roman"/>
          <w:b/>
        </w:rPr>
        <w:t xml:space="preserve">Аннотация к рабочей программе по </w:t>
      </w:r>
      <w:r>
        <w:rPr>
          <w:rFonts w:ascii="Calibri" w:eastAsia="Calibri" w:hAnsi="Calibri" w:cs="Times New Roman"/>
          <w:b/>
        </w:rPr>
        <w:t xml:space="preserve">математике 5 </w:t>
      </w:r>
      <w:r w:rsidRPr="00E53420">
        <w:rPr>
          <w:rFonts w:ascii="Calibri" w:eastAsia="Calibri" w:hAnsi="Calibri" w:cs="Times New Roman"/>
          <w:b/>
        </w:rPr>
        <w:t xml:space="preserve"> клас</w:t>
      </w:r>
      <w:proofErr w:type="gramStart"/>
      <w:r w:rsidRPr="00E53420">
        <w:rPr>
          <w:rFonts w:ascii="Calibri" w:eastAsia="Calibri" w:hAnsi="Calibri" w:cs="Times New Roman"/>
          <w:b/>
        </w:rPr>
        <w:t>с(</w:t>
      </w:r>
      <w:proofErr w:type="gramEnd"/>
      <w:r w:rsidRPr="00E53420">
        <w:rPr>
          <w:rFonts w:ascii="Calibri" w:eastAsia="Calibri" w:hAnsi="Calibri" w:cs="Times New Roman"/>
          <w:b/>
        </w:rPr>
        <w:t>ФГОС)</w:t>
      </w:r>
    </w:p>
    <w:p w:rsidR="00E53420" w:rsidRPr="00E53420" w:rsidRDefault="00E53420" w:rsidP="00E53420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E53420">
        <w:rPr>
          <w:sz w:val="22"/>
          <w:szCs w:val="22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E53420">
          <w:rPr>
            <w:sz w:val="22"/>
            <w:szCs w:val="22"/>
          </w:rPr>
          <w:t>2012 г</w:t>
        </w:r>
      </w:smartTag>
      <w:r w:rsidRPr="00E53420">
        <w:rPr>
          <w:sz w:val="22"/>
          <w:szCs w:val="22"/>
        </w:rPr>
        <w:t>. N 273-ФЗ "Об образовании в Российской Федерации";</w:t>
      </w:r>
    </w:p>
    <w:p w:rsidR="00E53420" w:rsidRPr="00E53420" w:rsidRDefault="00E53420" w:rsidP="00E53420">
      <w:pPr>
        <w:pStyle w:val="a4"/>
        <w:widowControl w:val="0"/>
        <w:numPr>
          <w:ilvl w:val="0"/>
          <w:numId w:val="3"/>
        </w:numPr>
        <w:tabs>
          <w:tab w:val="left" w:pos="480"/>
        </w:tabs>
        <w:spacing w:after="0" w:line="275" w:lineRule="exact"/>
        <w:jc w:val="both"/>
        <w:rPr>
          <w:sz w:val="22"/>
          <w:szCs w:val="22"/>
        </w:rPr>
      </w:pPr>
      <w:r w:rsidRPr="00E53420">
        <w:rPr>
          <w:spacing w:val="-1"/>
          <w:sz w:val="22"/>
          <w:szCs w:val="22"/>
        </w:rPr>
        <w:t>ПриказМинистерстваобразования</w:t>
      </w:r>
      <w:r w:rsidRPr="00E53420">
        <w:rPr>
          <w:sz w:val="22"/>
          <w:szCs w:val="22"/>
        </w:rPr>
        <w:t>и</w:t>
      </w:r>
      <w:r w:rsidRPr="00E53420">
        <w:rPr>
          <w:spacing w:val="-3"/>
          <w:sz w:val="22"/>
          <w:szCs w:val="22"/>
        </w:rPr>
        <w:t>науки</w:t>
      </w:r>
      <w:r w:rsidRPr="00E53420">
        <w:rPr>
          <w:sz w:val="22"/>
          <w:szCs w:val="22"/>
        </w:rPr>
        <w:t>Российской</w:t>
      </w:r>
      <w:r w:rsidRPr="00E53420">
        <w:rPr>
          <w:spacing w:val="-1"/>
          <w:sz w:val="22"/>
          <w:szCs w:val="22"/>
        </w:rPr>
        <w:t>Федерации</w:t>
      </w:r>
      <w:r w:rsidRPr="00E53420">
        <w:rPr>
          <w:sz w:val="22"/>
          <w:szCs w:val="22"/>
        </w:rPr>
        <w:t>от</w:t>
      </w:r>
      <w:r w:rsidRPr="00E53420">
        <w:rPr>
          <w:spacing w:val="-1"/>
          <w:sz w:val="22"/>
          <w:szCs w:val="22"/>
        </w:rPr>
        <w:t>17.12.2010</w:t>
      </w:r>
      <w:r w:rsidRPr="00E53420">
        <w:rPr>
          <w:sz w:val="22"/>
          <w:szCs w:val="22"/>
        </w:rPr>
        <w:t xml:space="preserve">  №1897</w:t>
      </w:r>
      <w:r w:rsidRPr="00E53420">
        <w:rPr>
          <w:spacing w:val="-2"/>
          <w:sz w:val="22"/>
          <w:szCs w:val="22"/>
        </w:rPr>
        <w:t>«Об</w:t>
      </w:r>
      <w:r w:rsidRPr="00E53420">
        <w:rPr>
          <w:spacing w:val="-1"/>
          <w:sz w:val="22"/>
          <w:szCs w:val="22"/>
        </w:rPr>
        <w:t>утверждениифедеральногогосударственногообразовательногостандартаосновного</w:t>
      </w:r>
      <w:r w:rsidRPr="00E53420">
        <w:rPr>
          <w:sz w:val="22"/>
          <w:szCs w:val="22"/>
        </w:rPr>
        <w:t>общего</w:t>
      </w:r>
      <w:r w:rsidRPr="00E53420">
        <w:rPr>
          <w:spacing w:val="-1"/>
          <w:sz w:val="22"/>
          <w:szCs w:val="22"/>
        </w:rPr>
        <w:t>образования».</w:t>
      </w:r>
    </w:p>
    <w:p w:rsidR="00E53420" w:rsidRPr="00E53420" w:rsidRDefault="00E53420" w:rsidP="00E53420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E53420">
        <w:rPr>
          <w:sz w:val="22"/>
          <w:szCs w:val="22"/>
        </w:rPr>
        <w:t xml:space="preserve">Приказ Министерства образования и науки России от 29.12.2014 № 1644 «О внесении изменений в приказ Министерства образования и науки Российской Федерации от 17 декабря  2010 г. N 1897   "Об утверждении федерального государственного образовательного стандарта основного  общего образования"; </w:t>
      </w:r>
    </w:p>
    <w:p w:rsidR="00E53420" w:rsidRPr="00E53420" w:rsidRDefault="00E53420" w:rsidP="00E5342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E53420">
        <w:rPr>
          <w:rFonts w:ascii="Times New Roman" w:hAnsi="Times New Roman"/>
        </w:rPr>
        <w:t>Рекомендации  Министерства образования и науки РФ от 24.11.2011 №МД-1552/03 по оснащению общеобразовательных учреждений учебным и учебно-лабораторным оборудованием, необходимым для реализации ФГОС;</w:t>
      </w:r>
    </w:p>
    <w:p w:rsidR="00E53420" w:rsidRPr="00E53420" w:rsidRDefault="00E53420" w:rsidP="00E53420">
      <w:pPr>
        <w:pStyle w:val="a3"/>
        <w:widowControl/>
        <w:numPr>
          <w:ilvl w:val="0"/>
          <w:numId w:val="3"/>
        </w:numPr>
        <w:jc w:val="both"/>
        <w:rPr>
          <w:rFonts w:eastAsiaTheme="minorHAnsi"/>
          <w:sz w:val="22"/>
          <w:szCs w:val="22"/>
          <w:lang w:eastAsia="en-US"/>
        </w:rPr>
      </w:pPr>
      <w:r w:rsidRPr="00E53420">
        <w:rPr>
          <w:rFonts w:eastAsiaTheme="minorHAnsi"/>
          <w:color w:val="000000"/>
          <w:sz w:val="22"/>
          <w:szCs w:val="22"/>
          <w:lang w:eastAsia="en-US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(Утвержден приказом </w:t>
      </w:r>
      <w:r w:rsidRPr="00E53420">
        <w:rPr>
          <w:sz w:val="22"/>
          <w:szCs w:val="22"/>
        </w:rPr>
        <w:t>Министерства образования и науки Российской Федерации</w:t>
      </w:r>
      <w:r w:rsidRPr="00E53420">
        <w:rPr>
          <w:rFonts w:eastAsiaTheme="minorHAnsi"/>
          <w:color w:val="000000"/>
          <w:sz w:val="22"/>
          <w:szCs w:val="22"/>
          <w:lang w:eastAsia="en-US"/>
        </w:rPr>
        <w:t xml:space="preserve"> № 253 от 31.03. 2014 г. Внесены изменения  </w:t>
      </w:r>
      <w:proofErr w:type="spellStart"/>
      <w:r w:rsidRPr="00E53420">
        <w:rPr>
          <w:rFonts w:eastAsiaTheme="minorHAnsi"/>
          <w:color w:val="000000"/>
          <w:sz w:val="22"/>
          <w:szCs w:val="22"/>
          <w:lang w:eastAsia="en-US"/>
        </w:rPr>
        <w:t>Приказом</w:t>
      </w:r>
      <w:r w:rsidRPr="00E53420">
        <w:rPr>
          <w:sz w:val="22"/>
          <w:szCs w:val="22"/>
        </w:rPr>
        <w:t>Министерства</w:t>
      </w:r>
      <w:proofErr w:type="spellEnd"/>
      <w:r w:rsidRPr="00E53420">
        <w:rPr>
          <w:sz w:val="22"/>
          <w:szCs w:val="22"/>
        </w:rPr>
        <w:t xml:space="preserve"> образования и науки Российской Федерации </w:t>
      </w:r>
      <w:r w:rsidRPr="00E53420">
        <w:rPr>
          <w:rFonts w:eastAsiaTheme="minorHAnsi"/>
          <w:color w:val="000000"/>
          <w:sz w:val="22"/>
          <w:szCs w:val="22"/>
          <w:lang w:eastAsia="en-US"/>
        </w:rPr>
        <w:t>№ 576 от 08.06.15 г.);</w:t>
      </w:r>
    </w:p>
    <w:p w:rsidR="00E53420" w:rsidRPr="00E53420" w:rsidRDefault="00E53420" w:rsidP="00E5342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</w:rPr>
      </w:pPr>
      <w:r w:rsidRPr="00E53420">
        <w:rPr>
          <w:rFonts w:ascii="Times New Roman" w:hAnsi="Times New Roman"/>
          <w:color w:val="333333"/>
        </w:rPr>
        <w:t xml:space="preserve">Примерные программы по учебным предметам, созданные на основе федерального компонента государственного образовательного стандарта. Математика 5-9 классы. </w:t>
      </w:r>
      <w:proofErr w:type="gramStart"/>
      <w:r w:rsidRPr="00E53420">
        <w:rPr>
          <w:rFonts w:ascii="Times New Roman" w:hAnsi="Times New Roman"/>
          <w:color w:val="333333"/>
        </w:rPr>
        <w:t>-</w:t>
      </w:r>
      <w:proofErr w:type="spellStart"/>
      <w:r w:rsidRPr="00E53420">
        <w:rPr>
          <w:rFonts w:ascii="Times New Roman" w:hAnsi="Times New Roman"/>
          <w:color w:val="333333"/>
        </w:rPr>
        <w:t>М</w:t>
      </w:r>
      <w:proofErr w:type="gramEnd"/>
      <w:r w:rsidRPr="00E53420">
        <w:rPr>
          <w:rFonts w:ascii="Times New Roman" w:hAnsi="Times New Roman"/>
          <w:color w:val="333333"/>
        </w:rPr>
        <w:t>:Просвещение</w:t>
      </w:r>
      <w:proofErr w:type="spellEnd"/>
      <w:r w:rsidRPr="00E53420">
        <w:rPr>
          <w:rFonts w:ascii="Times New Roman" w:hAnsi="Times New Roman"/>
          <w:color w:val="333333"/>
        </w:rPr>
        <w:t xml:space="preserve">, 2011 г. </w:t>
      </w:r>
    </w:p>
    <w:p w:rsidR="00E53420" w:rsidRPr="00E53420" w:rsidRDefault="00E53420" w:rsidP="00E53420">
      <w:pPr>
        <w:pStyle w:val="a3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53420">
        <w:rPr>
          <w:bCs/>
          <w:sz w:val="22"/>
          <w:szCs w:val="22"/>
        </w:rPr>
        <w:t xml:space="preserve">Сборник рабочих программ. 5 – 6 классы: пособие для учителей общеобразовательных учреждений/ сост. Т.А. </w:t>
      </w:r>
      <w:proofErr w:type="spellStart"/>
      <w:r w:rsidRPr="00E53420">
        <w:rPr>
          <w:bCs/>
          <w:sz w:val="22"/>
          <w:szCs w:val="22"/>
        </w:rPr>
        <w:t>Бурмистрова</w:t>
      </w:r>
      <w:proofErr w:type="spellEnd"/>
      <w:r w:rsidRPr="00E53420">
        <w:rPr>
          <w:bCs/>
          <w:sz w:val="22"/>
          <w:szCs w:val="22"/>
        </w:rPr>
        <w:t xml:space="preserve"> – 2-е изд., доп. – М. Просвещение, 2016 и математика: программы: 5 –11 классы / А.Г </w:t>
      </w:r>
      <w:proofErr w:type="gramStart"/>
      <w:r w:rsidRPr="00E53420">
        <w:rPr>
          <w:bCs/>
          <w:sz w:val="22"/>
          <w:szCs w:val="22"/>
        </w:rPr>
        <w:t>Мерзляк</w:t>
      </w:r>
      <w:proofErr w:type="gramEnd"/>
      <w:r w:rsidRPr="00E53420">
        <w:rPr>
          <w:bCs/>
          <w:sz w:val="22"/>
          <w:szCs w:val="22"/>
        </w:rPr>
        <w:t xml:space="preserve">, В.Б. Полонский и др. – 2-е изд., </w:t>
      </w:r>
      <w:proofErr w:type="spellStart"/>
      <w:r w:rsidRPr="00E53420">
        <w:rPr>
          <w:bCs/>
          <w:sz w:val="22"/>
          <w:szCs w:val="22"/>
        </w:rPr>
        <w:t>дораб</w:t>
      </w:r>
      <w:proofErr w:type="spellEnd"/>
      <w:r w:rsidRPr="00E53420">
        <w:rPr>
          <w:bCs/>
          <w:sz w:val="22"/>
          <w:szCs w:val="22"/>
        </w:rPr>
        <w:t>. – М.:</w:t>
      </w:r>
      <w:proofErr w:type="spellStart"/>
      <w:r w:rsidRPr="00E53420">
        <w:rPr>
          <w:bCs/>
          <w:sz w:val="22"/>
          <w:szCs w:val="22"/>
        </w:rPr>
        <w:t>Вентана</w:t>
      </w:r>
      <w:proofErr w:type="spellEnd"/>
      <w:r w:rsidRPr="00E53420">
        <w:rPr>
          <w:bCs/>
          <w:sz w:val="22"/>
          <w:szCs w:val="22"/>
        </w:rPr>
        <w:t xml:space="preserve">-Граф, 2016 г., </w:t>
      </w:r>
      <w:proofErr w:type="gramStart"/>
      <w:r w:rsidRPr="00E53420">
        <w:rPr>
          <w:bCs/>
          <w:sz w:val="22"/>
          <w:szCs w:val="22"/>
        </w:rPr>
        <w:t>созданные</w:t>
      </w:r>
      <w:proofErr w:type="gramEnd"/>
      <w:r w:rsidRPr="00E53420">
        <w:rPr>
          <w:bCs/>
          <w:sz w:val="22"/>
          <w:szCs w:val="22"/>
        </w:rPr>
        <w:t xml:space="preserve"> на основе федерального государственного образовательного стандарта.</w:t>
      </w:r>
    </w:p>
    <w:p w:rsidR="00E53420" w:rsidRPr="00E53420" w:rsidRDefault="00E53420" w:rsidP="00E53420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E53420" w:rsidRPr="00E53420" w:rsidRDefault="00E53420" w:rsidP="00E5342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53420">
        <w:rPr>
          <w:rFonts w:ascii="Times New Roman" w:hAnsi="Times New Roman"/>
        </w:rPr>
        <w:t>Данная программа соответствует государственным образовательным стандартам. Школа обеспечена учебно-методическим комплектом по данной программе.</w:t>
      </w:r>
    </w:p>
    <w:p w:rsidR="00E53420" w:rsidRPr="00E53420" w:rsidRDefault="00E53420" w:rsidP="00E53420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53420">
        <w:rPr>
          <w:rFonts w:ascii="Times New Roman" w:hAnsi="Times New Roman"/>
        </w:rPr>
        <w:t xml:space="preserve">Изучение математики направлено на достижение </w:t>
      </w:r>
      <w:proofErr w:type="gramStart"/>
      <w:r w:rsidRPr="00E53420">
        <w:rPr>
          <w:rFonts w:ascii="Times New Roman" w:hAnsi="Times New Roman"/>
        </w:rPr>
        <w:t>следующих</w:t>
      </w:r>
      <w:proofErr w:type="gramEnd"/>
    </w:p>
    <w:p w:rsidR="00E53420" w:rsidRPr="00E53420" w:rsidRDefault="00E53420" w:rsidP="00E53420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E53420">
        <w:rPr>
          <w:rFonts w:ascii="Times New Roman" w:hAnsi="Times New Roman"/>
          <w:b/>
          <w:u w:val="single"/>
        </w:rPr>
        <w:t>целей:</w:t>
      </w:r>
    </w:p>
    <w:p w:rsidR="00E53420" w:rsidRPr="00E53420" w:rsidRDefault="00E53420" w:rsidP="00E53420">
      <w:pPr>
        <w:numPr>
          <w:ilvl w:val="0"/>
          <w:numId w:val="1"/>
        </w:numPr>
        <w:tabs>
          <w:tab w:val="left" w:pos="-6237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E53420">
        <w:rPr>
          <w:rFonts w:ascii="Times New Roman" w:hAnsi="Times New Roman"/>
          <w:b/>
          <w:bCs/>
        </w:rPr>
        <w:t>интеллектуальное развитие,</w:t>
      </w:r>
      <w:r w:rsidRPr="00E53420">
        <w:rPr>
          <w:rFonts w:ascii="Times New Roman" w:hAnsi="Times New Roman"/>
        </w:rPr>
        <w:t xml:space="preserve">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E53420" w:rsidRPr="00E53420" w:rsidRDefault="00E53420" w:rsidP="00E53420">
      <w:pPr>
        <w:numPr>
          <w:ilvl w:val="0"/>
          <w:numId w:val="1"/>
        </w:numPr>
        <w:tabs>
          <w:tab w:val="left" w:pos="-6237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E53420">
        <w:rPr>
          <w:rFonts w:ascii="Times New Roman" w:hAnsi="Times New Roman"/>
          <w:b/>
          <w:bCs/>
        </w:rPr>
        <w:t>формирование представлений</w:t>
      </w:r>
      <w:r w:rsidRPr="00E53420">
        <w:rPr>
          <w:rFonts w:ascii="Times New Roman" w:hAnsi="Times New Roman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E53420" w:rsidRPr="00E53420" w:rsidRDefault="00E53420" w:rsidP="00E53420">
      <w:pPr>
        <w:numPr>
          <w:ilvl w:val="0"/>
          <w:numId w:val="1"/>
        </w:numPr>
        <w:tabs>
          <w:tab w:val="left" w:pos="-6237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E53420">
        <w:rPr>
          <w:rFonts w:ascii="Times New Roman" w:hAnsi="Times New Roman"/>
          <w:b/>
          <w:bCs/>
        </w:rPr>
        <w:t xml:space="preserve">воспитание </w:t>
      </w:r>
      <w:r w:rsidRPr="00E53420">
        <w:rPr>
          <w:rFonts w:ascii="Times New Roman" w:hAnsi="Times New Roman"/>
          <w:b/>
        </w:rPr>
        <w:t>культуры личности</w:t>
      </w:r>
      <w:r w:rsidRPr="00E53420">
        <w:rPr>
          <w:rFonts w:ascii="Times New Roman" w:hAnsi="Times New Roman"/>
        </w:rPr>
        <w:t>, отношения к математике как к части  общечеловеческой культуры, играющей особую роль в общественном развитии.</w:t>
      </w:r>
    </w:p>
    <w:p w:rsidR="00E53420" w:rsidRPr="00E53420" w:rsidRDefault="00E53420" w:rsidP="00E53420">
      <w:pPr>
        <w:tabs>
          <w:tab w:val="left" w:pos="1620"/>
        </w:tabs>
        <w:spacing w:after="0" w:line="240" w:lineRule="auto"/>
        <w:ind w:firstLine="567"/>
        <w:rPr>
          <w:rFonts w:ascii="Times New Roman" w:hAnsi="Times New Roman"/>
        </w:rPr>
      </w:pPr>
      <w:r w:rsidRPr="00E53420">
        <w:rPr>
          <w:rFonts w:ascii="Times New Roman" w:hAnsi="Times New Roman"/>
        </w:rPr>
        <w:t xml:space="preserve">Содержание образование по математике в 5 классе  определяет следующие </w:t>
      </w:r>
      <w:r w:rsidRPr="00E53420">
        <w:rPr>
          <w:rFonts w:ascii="Times New Roman" w:hAnsi="Times New Roman"/>
          <w:b/>
          <w:u w:val="single"/>
        </w:rPr>
        <w:t>задачи:</w:t>
      </w:r>
    </w:p>
    <w:p w:rsidR="00E53420" w:rsidRPr="00E53420" w:rsidRDefault="00E53420" w:rsidP="00E53420">
      <w:pPr>
        <w:numPr>
          <w:ilvl w:val="0"/>
          <w:numId w:val="2"/>
        </w:numPr>
        <w:spacing w:after="0" w:line="240" w:lineRule="auto"/>
        <w:ind w:left="426" w:hanging="430"/>
        <w:rPr>
          <w:rFonts w:ascii="Times New Roman" w:hAnsi="Times New Roman"/>
        </w:rPr>
      </w:pPr>
      <w:r w:rsidRPr="00E53420">
        <w:rPr>
          <w:rFonts w:ascii="Times New Roman" w:hAnsi="Times New Roman"/>
        </w:rPr>
        <w:t>развить представления о натуральном числе, десятичной и обыкновенной дроби и роли вычислений в человеческой практике;</w:t>
      </w:r>
    </w:p>
    <w:p w:rsidR="00E53420" w:rsidRPr="00E53420" w:rsidRDefault="00E53420" w:rsidP="00E53420">
      <w:pPr>
        <w:numPr>
          <w:ilvl w:val="0"/>
          <w:numId w:val="2"/>
        </w:numPr>
        <w:spacing w:after="0" w:line="240" w:lineRule="auto"/>
        <w:ind w:left="426" w:hanging="430"/>
        <w:rPr>
          <w:rFonts w:ascii="Times New Roman" w:hAnsi="Times New Roman"/>
        </w:rPr>
      </w:pPr>
      <w:r w:rsidRPr="00E53420">
        <w:rPr>
          <w:rFonts w:ascii="Times New Roman" w:hAnsi="Times New Roman"/>
        </w:rPr>
        <w:t>сформировать практические навыки выполнения устных, письменных вычислений, развить вычислительную культуру;</w:t>
      </w:r>
    </w:p>
    <w:p w:rsidR="00E53420" w:rsidRPr="00E53420" w:rsidRDefault="00E53420" w:rsidP="00E53420">
      <w:pPr>
        <w:numPr>
          <w:ilvl w:val="0"/>
          <w:numId w:val="2"/>
        </w:numPr>
        <w:spacing w:after="0" w:line="240" w:lineRule="auto"/>
        <w:ind w:left="426" w:hanging="430"/>
        <w:jc w:val="both"/>
        <w:rPr>
          <w:rFonts w:ascii="Times New Roman" w:hAnsi="Times New Roman"/>
        </w:rPr>
      </w:pPr>
      <w:r w:rsidRPr="00E53420">
        <w:rPr>
          <w:rFonts w:ascii="Times New Roman" w:hAnsi="Times New Roman"/>
        </w:rPr>
        <w:t>развить представления об изучаемых понятиях: уравнение, координаты и координатная прямая, процент, упрощение буквенных выражений, угол и треугольник, формула и методах решения текстовых задач как важнейших средствах математического моделирования реальных процессов и явлений;</w:t>
      </w:r>
    </w:p>
    <w:p w:rsidR="00E53420" w:rsidRPr="00E53420" w:rsidRDefault="00E53420" w:rsidP="00E53420">
      <w:pPr>
        <w:numPr>
          <w:ilvl w:val="0"/>
          <w:numId w:val="2"/>
        </w:numPr>
        <w:spacing w:after="0" w:line="240" w:lineRule="auto"/>
        <w:ind w:left="426" w:hanging="430"/>
        <w:jc w:val="both"/>
        <w:rPr>
          <w:rFonts w:ascii="Times New Roman" w:hAnsi="Times New Roman"/>
        </w:rPr>
      </w:pPr>
      <w:r w:rsidRPr="00E53420">
        <w:rPr>
          <w:rFonts w:ascii="Times New Roman" w:hAnsi="Times New Roman"/>
        </w:rPr>
        <w:t>получить представление о статистических закономерностях и  о различных способах их изучения, об особенностях прогнозов</w:t>
      </w:r>
      <w:proofErr w:type="gramStart"/>
      <w:r w:rsidRPr="00E53420">
        <w:rPr>
          <w:rFonts w:ascii="Times New Roman" w:hAnsi="Times New Roman"/>
        </w:rPr>
        <w:t xml:space="preserve"> ,</w:t>
      </w:r>
      <w:proofErr w:type="gramEnd"/>
      <w:r w:rsidRPr="00E53420">
        <w:rPr>
          <w:rFonts w:ascii="Times New Roman" w:hAnsi="Times New Roman"/>
        </w:rPr>
        <w:t xml:space="preserve"> носящих вероятностный характер;</w:t>
      </w:r>
    </w:p>
    <w:p w:rsidR="00E53420" w:rsidRPr="00E53420" w:rsidRDefault="00E53420" w:rsidP="00E53420">
      <w:pPr>
        <w:numPr>
          <w:ilvl w:val="0"/>
          <w:numId w:val="2"/>
        </w:numPr>
        <w:spacing w:after="0" w:line="240" w:lineRule="auto"/>
        <w:ind w:left="426" w:hanging="430"/>
        <w:jc w:val="both"/>
        <w:rPr>
          <w:rFonts w:ascii="Times New Roman" w:hAnsi="Times New Roman"/>
        </w:rPr>
      </w:pPr>
      <w:r w:rsidRPr="00E53420">
        <w:rPr>
          <w:rFonts w:ascii="Times New Roman" w:hAnsi="Times New Roman"/>
        </w:rPr>
        <w:t>развить логическое мышление и речь-умение логически обосновывать суждения, проводить несложные систематизации, проводить примеры, использовать словесный и символический языки математики для иллюстрации, аргументации и доказательства.</w:t>
      </w:r>
    </w:p>
    <w:p w:rsidR="00E53420" w:rsidRPr="00E53420" w:rsidRDefault="00E53420" w:rsidP="00E5342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E53420">
        <w:rPr>
          <w:rFonts w:ascii="Times New Roman" w:hAnsi="Times New Roman"/>
          <w:b/>
          <w:bCs/>
          <w:color w:val="000000"/>
          <w:lang w:eastAsia="ru-RU"/>
        </w:rPr>
        <w:t>Формы промежуточной и итоговой аттестации</w:t>
      </w:r>
    </w:p>
    <w:p w:rsidR="00E53420" w:rsidRPr="00E53420" w:rsidRDefault="00E53420" w:rsidP="00E5342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E53420">
        <w:rPr>
          <w:rFonts w:ascii="Times New Roman" w:hAnsi="Times New Roman"/>
          <w:color w:val="000000"/>
          <w:lang w:eastAsia="ru-RU"/>
        </w:rPr>
        <w:t>Промежуточная аттестация проводится в форме тестов, контрольных, проверочных и самостоятельных работ.</w:t>
      </w:r>
    </w:p>
    <w:p w:rsidR="00E53420" w:rsidRPr="00E53420" w:rsidRDefault="00E53420" w:rsidP="00E5342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E53420">
        <w:rPr>
          <w:rFonts w:ascii="Times New Roman" w:hAnsi="Times New Roman"/>
          <w:b/>
          <w:bCs/>
          <w:color w:val="000000"/>
          <w:lang w:eastAsia="ru-RU"/>
        </w:rPr>
        <w:t>Уровень обучения</w:t>
      </w:r>
      <w:r w:rsidRPr="00E53420">
        <w:rPr>
          <w:rFonts w:ascii="Times New Roman" w:hAnsi="Times New Roman"/>
          <w:color w:val="000000"/>
          <w:u w:val="single"/>
          <w:lang w:eastAsia="ru-RU"/>
        </w:rPr>
        <w:t> </w:t>
      </w:r>
      <w:r w:rsidRPr="00E53420">
        <w:rPr>
          <w:rFonts w:ascii="Times New Roman" w:hAnsi="Times New Roman"/>
          <w:color w:val="000000"/>
          <w:lang w:eastAsia="ru-RU"/>
        </w:rPr>
        <w:t>– базовый.</w:t>
      </w:r>
      <w:r w:rsidRPr="00E53420">
        <w:rPr>
          <w:rFonts w:ascii="Times New Roman" w:hAnsi="Times New Roman"/>
          <w:b/>
          <w:bCs/>
          <w:color w:val="000000"/>
          <w:lang w:eastAsia="ru-RU"/>
        </w:rPr>
        <w:t>     </w:t>
      </w:r>
    </w:p>
    <w:p w:rsidR="00E53420" w:rsidRPr="00E53420" w:rsidRDefault="00E53420" w:rsidP="00E53420">
      <w:pPr>
        <w:spacing w:after="0" w:line="240" w:lineRule="auto"/>
        <w:jc w:val="both"/>
        <w:rPr>
          <w:rFonts w:ascii="Times New Roman" w:eastAsia="Calibri" w:hAnsi="Times New Roman"/>
          <w:b/>
          <w:lang w:eastAsia="zh-CN"/>
        </w:rPr>
      </w:pPr>
    </w:p>
    <w:p w:rsidR="00E53420" w:rsidRPr="00E53420" w:rsidRDefault="00E53420" w:rsidP="00E53420">
      <w:pPr>
        <w:spacing w:line="23" w:lineRule="atLeast"/>
        <w:ind w:firstLine="567"/>
        <w:rPr>
          <w:rFonts w:ascii="Times New Roman" w:hAnsi="Times New Roman"/>
          <w:color w:val="000000"/>
        </w:rPr>
      </w:pPr>
      <w:r w:rsidRPr="00E53420">
        <w:rPr>
          <w:rFonts w:ascii="Times New Roman" w:hAnsi="Times New Roman"/>
          <w:color w:val="000000"/>
        </w:rPr>
        <w:t xml:space="preserve">Математика: 5 класс: учебник для учащихся общеобразовательных организаций / </w:t>
      </w:r>
      <w:r w:rsidRPr="00E53420">
        <w:rPr>
          <w:rFonts w:ascii="Times New Roman" w:hAnsi="Times New Roman"/>
          <w:bCs/>
          <w:color w:val="000000"/>
        </w:rPr>
        <w:t xml:space="preserve">А.Г. </w:t>
      </w:r>
      <w:proofErr w:type="gramStart"/>
      <w:r w:rsidRPr="00E53420">
        <w:rPr>
          <w:rFonts w:ascii="Times New Roman" w:hAnsi="Times New Roman"/>
          <w:bCs/>
          <w:color w:val="000000"/>
        </w:rPr>
        <w:t>Мерзляк</w:t>
      </w:r>
      <w:proofErr w:type="gramEnd"/>
      <w:r w:rsidRPr="00E53420">
        <w:rPr>
          <w:rFonts w:ascii="Times New Roman" w:hAnsi="Times New Roman"/>
          <w:bCs/>
          <w:color w:val="000000"/>
        </w:rPr>
        <w:t xml:space="preserve">, В.Б. Полонский, М.С. Якир. - 2-е изд., </w:t>
      </w:r>
      <w:proofErr w:type="spellStart"/>
      <w:r w:rsidRPr="00E53420">
        <w:rPr>
          <w:rFonts w:ascii="Times New Roman" w:hAnsi="Times New Roman"/>
          <w:bCs/>
          <w:color w:val="000000"/>
        </w:rPr>
        <w:t>перераб</w:t>
      </w:r>
      <w:proofErr w:type="spellEnd"/>
      <w:r w:rsidRPr="00E53420">
        <w:rPr>
          <w:rFonts w:ascii="Times New Roman" w:hAnsi="Times New Roman"/>
          <w:bCs/>
          <w:color w:val="000000"/>
        </w:rPr>
        <w:t xml:space="preserve">. - </w:t>
      </w:r>
      <w:r w:rsidRPr="00E53420">
        <w:rPr>
          <w:rFonts w:ascii="Times New Roman" w:hAnsi="Times New Roman"/>
          <w:color w:val="000000"/>
        </w:rPr>
        <w:t xml:space="preserve">М.: </w:t>
      </w:r>
      <w:proofErr w:type="spellStart"/>
      <w:r w:rsidRPr="00E53420">
        <w:rPr>
          <w:rFonts w:ascii="Times New Roman" w:hAnsi="Times New Roman"/>
          <w:color w:val="000000"/>
        </w:rPr>
        <w:t>Вентана</w:t>
      </w:r>
      <w:proofErr w:type="spellEnd"/>
      <w:r w:rsidRPr="00E53420">
        <w:rPr>
          <w:rFonts w:ascii="Times New Roman" w:hAnsi="Times New Roman"/>
          <w:color w:val="000000"/>
        </w:rPr>
        <w:t xml:space="preserve"> - Граф, 2016. </w:t>
      </w:r>
      <w:r w:rsidRPr="00E53420">
        <w:rPr>
          <w:rFonts w:ascii="Times New Roman" w:eastAsia="Calibri" w:hAnsi="Times New Roman"/>
          <w:lang w:eastAsia="zh-CN"/>
        </w:rPr>
        <w:t>Описание места учебного предмета «Математика» в учебном плане</w:t>
      </w:r>
      <w:r w:rsidRPr="00E53420">
        <w:rPr>
          <w:rFonts w:ascii="Times New Roman" w:hAnsi="Times New Roman"/>
          <w:color w:val="000000"/>
        </w:rPr>
        <w:t xml:space="preserve">. </w:t>
      </w:r>
      <w:r w:rsidRPr="00E53420">
        <w:rPr>
          <w:rFonts w:ascii="Times New Roman" w:eastAsia="Calibri" w:hAnsi="Times New Roman"/>
          <w:lang w:eastAsia="zh-CN"/>
        </w:rPr>
        <w:t>Рабочая программа рассчитана на 170  часов(5часов в неделю).</w:t>
      </w:r>
      <w:r w:rsidRPr="00E53420">
        <w:rPr>
          <w:rFonts w:ascii="Times New Roman" w:hAnsi="Times New Roman"/>
          <w:b/>
        </w:rPr>
        <w:t>- 34  учебных недели</w:t>
      </w:r>
    </w:p>
    <w:p w:rsidR="001450C3" w:rsidRDefault="001450C3" w:rsidP="001450C3">
      <w:pPr>
        <w:suppressAutoHyphens/>
        <w:spacing w:before="75" w:after="15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1450C3" w:rsidRDefault="001450C3" w:rsidP="001450C3">
      <w:pPr>
        <w:suppressAutoHyphens/>
        <w:spacing w:before="75" w:after="15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1450C3" w:rsidRPr="001450C3" w:rsidRDefault="001450C3" w:rsidP="001450C3">
      <w:pPr>
        <w:suppressAutoHyphens/>
        <w:spacing w:before="75" w:after="15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ru-RU"/>
        </w:rPr>
      </w:pPr>
      <w:r w:rsidRPr="001450C3">
        <w:rPr>
          <w:rFonts w:ascii="Times New Roman" w:eastAsia="Times New Roman" w:hAnsi="Times New Roman" w:cs="Times New Roman"/>
          <w:b/>
          <w:kern w:val="2"/>
          <w:lang w:eastAsia="ru-RU"/>
        </w:rPr>
        <w:lastRenderedPageBreak/>
        <w:t>Содержание тем учебного курса</w:t>
      </w:r>
    </w:p>
    <w:tbl>
      <w:tblPr>
        <w:tblW w:w="5259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28"/>
        <w:gridCol w:w="6643"/>
        <w:gridCol w:w="3324"/>
      </w:tblGrid>
      <w:tr w:rsidR="001450C3" w:rsidRPr="001450C3" w:rsidTr="00241BD0">
        <w:trPr>
          <w:trHeight w:val="974"/>
        </w:trPr>
        <w:tc>
          <w:tcPr>
            <w:tcW w:w="775" w:type="pct"/>
          </w:tcPr>
          <w:p w:rsidR="001450C3" w:rsidRPr="001450C3" w:rsidRDefault="001450C3" w:rsidP="00145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1450C3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№</w:t>
            </w:r>
            <w:r w:rsidRPr="001450C3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br/>
              <w:t>п./</w:t>
            </w:r>
            <w:proofErr w:type="gramStart"/>
            <w:r w:rsidRPr="001450C3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п</w:t>
            </w:r>
            <w:proofErr w:type="gramEnd"/>
          </w:p>
        </w:tc>
        <w:tc>
          <w:tcPr>
            <w:tcW w:w="2816" w:type="pct"/>
          </w:tcPr>
          <w:p w:rsidR="001450C3" w:rsidRPr="001450C3" w:rsidRDefault="001450C3" w:rsidP="00145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1450C3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Наименование разделов  и тем уроков</w:t>
            </w:r>
          </w:p>
        </w:tc>
        <w:tc>
          <w:tcPr>
            <w:tcW w:w="1409" w:type="pct"/>
          </w:tcPr>
          <w:p w:rsidR="001450C3" w:rsidRPr="001450C3" w:rsidRDefault="001450C3" w:rsidP="00145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1450C3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Количество</w:t>
            </w:r>
          </w:p>
          <w:p w:rsidR="001450C3" w:rsidRPr="001450C3" w:rsidRDefault="001450C3" w:rsidP="00145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1450C3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часов</w:t>
            </w:r>
          </w:p>
        </w:tc>
      </w:tr>
      <w:tr w:rsidR="001450C3" w:rsidRPr="001450C3" w:rsidTr="00241BD0">
        <w:tc>
          <w:tcPr>
            <w:tcW w:w="775" w:type="pct"/>
          </w:tcPr>
          <w:p w:rsidR="001450C3" w:rsidRPr="001450C3" w:rsidRDefault="001450C3" w:rsidP="00145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450C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2816" w:type="pct"/>
          </w:tcPr>
          <w:p w:rsidR="001450C3" w:rsidRPr="001450C3" w:rsidRDefault="001450C3" w:rsidP="00145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1450C3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Натуральные числа</w:t>
            </w:r>
          </w:p>
        </w:tc>
        <w:tc>
          <w:tcPr>
            <w:tcW w:w="1409" w:type="pct"/>
          </w:tcPr>
          <w:p w:rsidR="001450C3" w:rsidRPr="001450C3" w:rsidRDefault="001450C3" w:rsidP="00145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450C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21</w:t>
            </w:r>
          </w:p>
        </w:tc>
      </w:tr>
      <w:tr w:rsidR="001450C3" w:rsidRPr="001450C3" w:rsidTr="00241BD0">
        <w:tc>
          <w:tcPr>
            <w:tcW w:w="775" w:type="pct"/>
          </w:tcPr>
          <w:p w:rsidR="001450C3" w:rsidRPr="001450C3" w:rsidRDefault="001450C3" w:rsidP="00145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450C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</w:p>
        </w:tc>
        <w:tc>
          <w:tcPr>
            <w:tcW w:w="2816" w:type="pct"/>
          </w:tcPr>
          <w:p w:rsidR="001450C3" w:rsidRPr="001450C3" w:rsidRDefault="001450C3" w:rsidP="00145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1450C3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Сложение и вычитание натуральных чисел</w:t>
            </w:r>
          </w:p>
        </w:tc>
        <w:tc>
          <w:tcPr>
            <w:tcW w:w="1409" w:type="pct"/>
          </w:tcPr>
          <w:p w:rsidR="001450C3" w:rsidRPr="001450C3" w:rsidRDefault="001450C3" w:rsidP="001450C3">
            <w:pPr>
              <w:tabs>
                <w:tab w:val="left" w:pos="330"/>
                <w:tab w:val="center" w:pos="58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450C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32</w:t>
            </w:r>
          </w:p>
        </w:tc>
      </w:tr>
      <w:tr w:rsidR="001450C3" w:rsidRPr="001450C3" w:rsidTr="00241BD0">
        <w:tc>
          <w:tcPr>
            <w:tcW w:w="775" w:type="pct"/>
          </w:tcPr>
          <w:p w:rsidR="001450C3" w:rsidRPr="001450C3" w:rsidRDefault="001450C3" w:rsidP="00145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450C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</w:t>
            </w:r>
          </w:p>
        </w:tc>
        <w:tc>
          <w:tcPr>
            <w:tcW w:w="2816" w:type="pct"/>
          </w:tcPr>
          <w:p w:rsidR="001450C3" w:rsidRPr="001450C3" w:rsidRDefault="001450C3" w:rsidP="00145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1450C3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Умножение и деление натуральных чисел</w:t>
            </w:r>
          </w:p>
        </w:tc>
        <w:tc>
          <w:tcPr>
            <w:tcW w:w="1409" w:type="pct"/>
          </w:tcPr>
          <w:p w:rsidR="001450C3" w:rsidRPr="001450C3" w:rsidRDefault="001450C3" w:rsidP="001450C3">
            <w:pPr>
              <w:tabs>
                <w:tab w:val="left" w:pos="270"/>
                <w:tab w:val="center" w:pos="58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450C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36</w:t>
            </w:r>
          </w:p>
        </w:tc>
      </w:tr>
      <w:tr w:rsidR="001450C3" w:rsidRPr="001450C3" w:rsidTr="00241BD0">
        <w:tc>
          <w:tcPr>
            <w:tcW w:w="775" w:type="pct"/>
          </w:tcPr>
          <w:p w:rsidR="001450C3" w:rsidRPr="001450C3" w:rsidRDefault="001450C3" w:rsidP="00145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450C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</w:t>
            </w:r>
          </w:p>
        </w:tc>
        <w:tc>
          <w:tcPr>
            <w:tcW w:w="2816" w:type="pct"/>
          </w:tcPr>
          <w:p w:rsidR="001450C3" w:rsidRPr="001450C3" w:rsidRDefault="001450C3" w:rsidP="00145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1450C3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Обыкновенные дроби</w:t>
            </w:r>
          </w:p>
        </w:tc>
        <w:tc>
          <w:tcPr>
            <w:tcW w:w="1409" w:type="pct"/>
          </w:tcPr>
          <w:p w:rsidR="001450C3" w:rsidRPr="001450C3" w:rsidRDefault="001450C3" w:rsidP="001450C3">
            <w:pPr>
              <w:tabs>
                <w:tab w:val="left" w:pos="255"/>
                <w:tab w:val="center" w:pos="58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450C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17</w:t>
            </w:r>
          </w:p>
        </w:tc>
      </w:tr>
      <w:tr w:rsidR="001450C3" w:rsidRPr="001450C3" w:rsidTr="00241BD0">
        <w:tc>
          <w:tcPr>
            <w:tcW w:w="775" w:type="pct"/>
          </w:tcPr>
          <w:p w:rsidR="001450C3" w:rsidRPr="001450C3" w:rsidRDefault="001450C3" w:rsidP="00145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450C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</w:t>
            </w:r>
          </w:p>
        </w:tc>
        <w:tc>
          <w:tcPr>
            <w:tcW w:w="2816" w:type="pct"/>
          </w:tcPr>
          <w:p w:rsidR="001450C3" w:rsidRPr="001450C3" w:rsidRDefault="001450C3" w:rsidP="00145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1450C3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Десятичные дроби</w:t>
            </w:r>
            <w:r w:rsidRPr="001450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.</w:t>
            </w:r>
          </w:p>
        </w:tc>
        <w:tc>
          <w:tcPr>
            <w:tcW w:w="1409" w:type="pct"/>
          </w:tcPr>
          <w:p w:rsidR="001450C3" w:rsidRPr="001450C3" w:rsidRDefault="001450C3" w:rsidP="00145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450C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47</w:t>
            </w:r>
          </w:p>
        </w:tc>
      </w:tr>
      <w:tr w:rsidR="001450C3" w:rsidRPr="001450C3" w:rsidTr="00241BD0">
        <w:tc>
          <w:tcPr>
            <w:tcW w:w="775" w:type="pct"/>
          </w:tcPr>
          <w:p w:rsidR="001450C3" w:rsidRPr="001450C3" w:rsidRDefault="001450C3" w:rsidP="00145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450C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6</w:t>
            </w:r>
          </w:p>
        </w:tc>
        <w:tc>
          <w:tcPr>
            <w:tcW w:w="2816" w:type="pct"/>
          </w:tcPr>
          <w:p w:rsidR="001450C3" w:rsidRPr="001450C3" w:rsidRDefault="001450C3" w:rsidP="00145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1450C3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Повторение и систематизация знаний</w:t>
            </w:r>
          </w:p>
        </w:tc>
        <w:tc>
          <w:tcPr>
            <w:tcW w:w="1409" w:type="pct"/>
          </w:tcPr>
          <w:p w:rsidR="001450C3" w:rsidRPr="001450C3" w:rsidRDefault="001450C3" w:rsidP="00145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450C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18</w:t>
            </w:r>
          </w:p>
        </w:tc>
      </w:tr>
      <w:tr w:rsidR="001450C3" w:rsidRPr="001450C3" w:rsidTr="00241BD0">
        <w:tc>
          <w:tcPr>
            <w:tcW w:w="775" w:type="pct"/>
          </w:tcPr>
          <w:p w:rsidR="001450C3" w:rsidRPr="001450C3" w:rsidRDefault="001450C3" w:rsidP="00145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816" w:type="pct"/>
          </w:tcPr>
          <w:p w:rsidR="001450C3" w:rsidRPr="001450C3" w:rsidRDefault="001450C3" w:rsidP="00145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2"/>
                <w:lang w:eastAsia="ru-RU"/>
              </w:rPr>
            </w:pPr>
            <w:r w:rsidRPr="001450C3">
              <w:rPr>
                <w:rFonts w:ascii="Times New Roman" w:eastAsia="Times New Roman" w:hAnsi="Times New Roman" w:cs="Times New Roman"/>
                <w:b/>
                <w:i/>
                <w:kern w:val="2"/>
                <w:lang w:eastAsia="ru-RU"/>
              </w:rPr>
              <w:t xml:space="preserve">Итого </w:t>
            </w:r>
          </w:p>
        </w:tc>
        <w:tc>
          <w:tcPr>
            <w:tcW w:w="1409" w:type="pct"/>
          </w:tcPr>
          <w:p w:rsidR="001450C3" w:rsidRPr="001450C3" w:rsidRDefault="001450C3" w:rsidP="00145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lang w:eastAsia="ru-RU"/>
              </w:rPr>
            </w:pPr>
            <w:r w:rsidRPr="001450C3">
              <w:rPr>
                <w:rFonts w:ascii="Times New Roman" w:eastAsia="Times New Roman" w:hAnsi="Times New Roman" w:cs="Times New Roman"/>
                <w:b/>
                <w:i/>
                <w:kern w:val="2"/>
                <w:lang w:eastAsia="ru-RU"/>
              </w:rPr>
              <w:t>170</w:t>
            </w:r>
          </w:p>
        </w:tc>
      </w:tr>
    </w:tbl>
    <w:p w:rsidR="00205D63" w:rsidRPr="001450C3" w:rsidRDefault="001450C3" w:rsidP="00E53420">
      <w:pPr>
        <w:suppressAutoHyphens/>
        <w:spacing w:after="0" w:line="240" w:lineRule="auto"/>
        <w:ind w:left="360"/>
        <w:jc w:val="both"/>
      </w:pPr>
      <w:bookmarkStart w:id="0" w:name="_GoBack"/>
      <w:bookmarkEnd w:id="0"/>
    </w:p>
    <w:sectPr w:rsidR="00205D63" w:rsidRPr="001450C3" w:rsidSect="00E53420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1205"/>
    <w:multiLevelType w:val="hybridMultilevel"/>
    <w:tmpl w:val="1C040914"/>
    <w:lvl w:ilvl="0" w:tplc="C214FE3E">
      <w:numFmt w:val="bullet"/>
      <w:lvlText w:val="•"/>
      <w:lvlJc w:val="left"/>
      <w:pPr>
        <w:ind w:left="1989" w:hanging="85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B87C39"/>
    <w:multiLevelType w:val="hybridMultilevel"/>
    <w:tmpl w:val="E6C012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67D13"/>
    <w:multiLevelType w:val="hybridMultilevel"/>
    <w:tmpl w:val="1CD802E4"/>
    <w:lvl w:ilvl="0" w:tplc="C214FE3E">
      <w:numFmt w:val="bullet"/>
      <w:lvlText w:val="•"/>
      <w:lvlJc w:val="left"/>
      <w:pPr>
        <w:ind w:left="1422" w:hanging="85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20"/>
    <w:rsid w:val="001450C3"/>
    <w:rsid w:val="005E32D9"/>
    <w:rsid w:val="007C0406"/>
    <w:rsid w:val="00E5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4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E5342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534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rsid w:val="00E5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uiPriority w:val="99"/>
    <w:rsid w:val="00E534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4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E5342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534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rsid w:val="00E5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uiPriority w:val="99"/>
    <w:rsid w:val="00E534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2020-11-04T13:51:00Z</dcterms:created>
  <dcterms:modified xsi:type="dcterms:W3CDTF">2020-11-04T14:06:00Z</dcterms:modified>
</cp:coreProperties>
</file>