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66" w:rsidRPr="00F21C66" w:rsidRDefault="00F21C66" w:rsidP="0041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93DF0" w:rsidRPr="00F21C66" w:rsidRDefault="00F21C66" w:rsidP="0041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ГОВОРКОВСКАЯ ШКОЛА</w:t>
      </w:r>
    </w:p>
    <w:p w:rsidR="00A93DF0" w:rsidRP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</w:t>
      </w:r>
      <w:r w:rsidRPr="00A9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93D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3DF0" w:rsidRPr="00F21C66" w:rsidRDefault="00A93DF0" w:rsidP="00A9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21C66" w:rsidRDefault="00A93DF0" w:rsidP="00F21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A93DF0" w:rsidRPr="00F21C66" w:rsidRDefault="00F21C66" w:rsidP="00F21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A93DF0" w:rsidRPr="00F21C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DF0" w:rsidRPr="00F2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93DF0"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оворково</w:t>
      </w:r>
      <w:proofErr w:type="spellEnd"/>
      <w:r w:rsidR="00A93DF0"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</w:t>
      </w:r>
      <w:r w:rsidR="002B57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="002B57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A93DF0" w:rsidRP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DF0" w:rsidRP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DF0" w:rsidRP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школьного этапа </w:t>
      </w:r>
    </w:p>
    <w:p w:rsid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A93DF0" w:rsidRP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A93DF0" w:rsidRP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0" w:rsidRPr="00A93DF0" w:rsidRDefault="00A93DF0" w:rsidP="0056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популяризации олимпиадного движения, на основании приказа Министерства образования и науки Российской Федерации от </w:t>
      </w:r>
      <w:r w:rsidR="002B5728" w:rsidRP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5728" w:rsidRP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B5728" w:rsidRP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5728" w:rsidRP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>678</w:t>
      </w:r>
      <w:r w:rsid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75B"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всероссийской олимпиады школьников»,  ПРИКАЗЫВАЮ:</w:t>
      </w:r>
    </w:p>
    <w:p w:rsidR="00A93DF0" w:rsidRPr="00A93DF0" w:rsidRDefault="00A93DF0" w:rsidP="00A9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F0" w:rsidRPr="00A93DF0" w:rsidRDefault="00A93DF0" w:rsidP="00A93D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школьный этап Всероссийской олимпиады школьников (далее </w:t>
      </w:r>
      <w:proofErr w:type="spellStart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r w:rsid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6.09.202</w:t>
      </w:r>
      <w:r w:rsid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r w:rsidRPr="00A93D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57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60AA7" w:rsidRPr="00A93DF0" w:rsidRDefault="00A93DF0" w:rsidP="00560A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Координатору школьного этапа </w:t>
      </w:r>
      <w:proofErr w:type="spellStart"/>
      <w:r w:rsidRP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Буториной</w:t>
      </w:r>
      <w:proofErr w:type="spellEnd"/>
      <w:r w:rsidRP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создать и  предоставить в управление образования  </w:t>
      </w:r>
      <w:r w:rsidR="00560AA7"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членов оргкомитета (Приложение </w:t>
      </w:r>
      <w:r w:rsid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0AA7"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членов жюри (Приложение </w:t>
      </w:r>
      <w:r w:rsid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0AA7"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2), расписание данного этапа (Приложение </w:t>
      </w:r>
      <w:r w:rsid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0AA7"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электронном виде к 1</w:t>
      </w:r>
      <w:r w:rsid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0AA7"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 w:rsid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AA7"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37972" w:rsidRPr="00315458" w:rsidRDefault="00560AA7" w:rsidP="00315458">
      <w:pPr>
        <w:numPr>
          <w:ilvl w:val="0"/>
          <w:numId w:val="1"/>
        </w:numPr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школьный этап </w:t>
      </w:r>
      <w:proofErr w:type="spellStart"/>
      <w:r w:rsidRP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следующим  общеобразовательным предметам: русский язык, литература, английский язык, </w:t>
      </w:r>
      <w:r w:rsid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немецкий язык, </w:t>
      </w:r>
      <w:r w:rsidRP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информатика, история, обществознание, право, экономика, физика, астрономия, химия, биология, физическая культура, основы безопасности жизнедеятельности, география, экология, технология, мировая художественная культура.</w:t>
      </w:r>
      <w:proofErr w:type="gramEnd"/>
      <w:r w:rsidRP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олимпиады по</w:t>
      </w:r>
      <w:r w:rsid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458" w:rsidRPr="00560AA7">
        <w:rPr>
          <w:rFonts w:ascii="Times New Roman" w:eastAsia="Times New Roman" w:hAnsi="Times New Roman" w:cs="Times New Roman"/>
          <w:sz w:val="28"/>
          <w:szCs w:val="28"/>
          <w:lang w:eastAsia="ru-RU"/>
        </w:rPr>
        <w:t>6 общеобразовательным предметам (математика, информатика, физика, химия, биология и астрономия)</w:t>
      </w:r>
      <w:r w:rsid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93DF0"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</w:t>
      </w:r>
      <w:r w:rsid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информационного ресурса «</w:t>
      </w:r>
      <w:r w:rsidR="00315458"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Онлайн-курсы Образовательного центра «Сириус» в и</w:t>
      </w:r>
      <w:r w:rsid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15458"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Интернет (далее – платформа «Сириус.</w:t>
      </w:r>
      <w:proofErr w:type="gramEnd"/>
      <w:r w:rsidR="00315458"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5458"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Курсы»</w:t>
      </w:r>
      <w:r w:rsid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5458"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199"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по</w:t>
      </w:r>
      <w:r w:rsid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ссылке</w:t>
      </w:r>
      <w:r w:rsidR="00352199"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https://siriusolymp.ru/rules.</w:t>
      </w:r>
      <w:proofErr w:type="gramEnd"/>
    </w:p>
    <w:p w:rsidR="00E450B1" w:rsidRDefault="00315458" w:rsidP="003154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Координатору школьного этапа </w:t>
      </w:r>
      <w:proofErr w:type="spellStart"/>
      <w:r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Буториной</w:t>
      </w:r>
      <w:proofErr w:type="spellEnd"/>
      <w:r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предоставить отчет о проведении школьного этапа </w:t>
      </w:r>
      <w:proofErr w:type="spellStart"/>
      <w:r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заверенный директором школы, предоставить в управление образования не позднее </w:t>
      </w:r>
      <w:r w:rsid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>К.К. Бирюковой</w:t>
      </w:r>
      <w:r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электронном виде и  скан с подписью директора  (Приложение № 4.</w:t>
      </w:r>
      <w:proofErr w:type="gramEnd"/>
      <w:r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таблиц не менять!). </w:t>
      </w:r>
      <w:proofErr w:type="gramEnd"/>
    </w:p>
    <w:p w:rsidR="00E450B1" w:rsidRPr="00E450B1" w:rsidRDefault="00E450B1" w:rsidP="00E450B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Координатору школьного этапа </w:t>
      </w:r>
      <w:proofErr w:type="spellStart"/>
      <w:r w:rsidRP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Буториной</w:t>
      </w:r>
      <w:proofErr w:type="spellEnd"/>
      <w:r w:rsidRP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получить единый пакет заданий школьного тура Олимпиады в электронном виде.</w:t>
      </w:r>
    </w:p>
    <w:p w:rsidR="00E450B1" w:rsidRPr="00A93DF0" w:rsidRDefault="00E450B1" w:rsidP="00E450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proofErr w:type="spellStart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Буториной</w:t>
      </w:r>
      <w:proofErr w:type="spellEnd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писки победителей и призеров, утвержденные директором, протоколы школьного этапа </w:t>
      </w:r>
      <w:proofErr w:type="spellStart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процента выполнения олимпиадной 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каждого участника ШЭ </w:t>
      </w:r>
      <w:proofErr w:type="spellStart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подписанные жюри, в электронном виде на электронную почту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К.К. Бирюковой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0B1" w:rsidRPr="00E450B1" w:rsidRDefault="00E450B1" w:rsidP="00E450B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Оргкомитету  опубликовать  на </w:t>
      </w:r>
      <w:proofErr w:type="gramStart"/>
      <w:r w:rsidRP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списки победителей и призеров, протоколы школьного этапа </w:t>
      </w:r>
      <w:proofErr w:type="spellStart"/>
      <w:r w:rsidRP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предварительно взяв согласие на обработку персональных данных у  участников </w:t>
      </w:r>
      <w:proofErr w:type="spellStart"/>
      <w:r w:rsidRP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E45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0B1" w:rsidRPr="00A93DF0" w:rsidRDefault="00E450B1" w:rsidP="00E450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обедителей и призеров школьного этапа Олимпиады направить на муниципальный этап, согласно «Порядку определения квот победителей и призеров школьного этапа </w:t>
      </w:r>
      <w:proofErr w:type="spellStart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proofErr w:type="gramStart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           (Приложение №</w:t>
      </w:r>
      <w:r w:rsidR="00205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Заявки на муниципальный этап </w:t>
      </w:r>
      <w:proofErr w:type="spellStart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предоставить  в электронном виде: в формате </w:t>
      </w:r>
      <w:r w:rsidRPr="00A93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сканированном виде с подписью директора школы не позднее 29 октября  202</w:t>
      </w:r>
      <w:r w:rsidR="00205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05D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К.К. Бирюковой.</w:t>
      </w:r>
    </w:p>
    <w:p w:rsidR="00E450B1" w:rsidRPr="00A93DF0" w:rsidRDefault="00E450B1" w:rsidP="00E450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приказа оставляю за собой.</w:t>
      </w:r>
    </w:p>
    <w:p w:rsidR="00E450B1" w:rsidRPr="00A93DF0" w:rsidRDefault="00E450B1" w:rsidP="00E45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B1" w:rsidRPr="00A93DF0" w:rsidRDefault="00E450B1" w:rsidP="00E4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B1" w:rsidRPr="00A93DF0" w:rsidRDefault="00E450B1" w:rsidP="00E4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B1" w:rsidRDefault="00E450B1" w:rsidP="00E450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 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М.М.Чащин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450B1" w:rsidRDefault="00E450B1" w:rsidP="00E450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EE1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Н.П.Чащина</w:t>
      </w:r>
      <w:proofErr w:type="spellEnd"/>
    </w:p>
    <w:p w:rsidR="00E450B1" w:rsidRPr="00EE1986" w:rsidRDefault="00E450B1" w:rsidP="00E450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Т.П.Буторина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93DF0" w:rsidRPr="00A93DF0" w:rsidRDefault="00A93DF0" w:rsidP="00A93DF0">
      <w:pPr>
        <w:keepNext/>
        <w:spacing w:after="0" w:line="240" w:lineRule="auto"/>
        <w:ind w:firstLine="5954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93DF0" w:rsidRPr="005F7D7B" w:rsidRDefault="00A93DF0" w:rsidP="00A93DF0">
      <w:pPr>
        <w:keepNext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</w:t>
      </w:r>
      <w:r w:rsidR="005F7D7B"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МКОУ</w:t>
      </w:r>
      <w:r w:rsid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Говорковской школы № </w:t>
      </w:r>
      <w:r w:rsidR="00E30F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0F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DF0" w:rsidRPr="00A93DF0" w:rsidRDefault="005F7D7B" w:rsidP="00A93DF0">
      <w:pPr>
        <w:keepNext/>
        <w:spacing w:after="0" w:line="240" w:lineRule="auto"/>
        <w:contextualSpacing/>
        <w:jc w:val="right"/>
        <w:outlineLvl w:val="1"/>
        <w:rPr>
          <w:rFonts w:ascii="Arial" w:eastAsia="Times New Roman" w:hAnsi="Arial" w:cs="Arial"/>
          <w:b/>
          <w:bCs/>
          <w:i/>
          <w:i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E30F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3DF0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93DF0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30F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3DF0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3DF0" w:rsidRPr="00A93DF0" w:rsidRDefault="00A93DF0" w:rsidP="00A93DF0">
      <w:pPr>
        <w:tabs>
          <w:tab w:val="left" w:pos="772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3DF0" w:rsidRPr="00A93DF0" w:rsidRDefault="00A93DF0" w:rsidP="00A9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организационного комитета по проведению школьного и муниципального этапов всероссийской олимпиады школьников</w:t>
      </w:r>
    </w:p>
    <w:p w:rsidR="00A93DF0" w:rsidRPr="00A93DF0" w:rsidRDefault="00A93DF0" w:rsidP="00205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37"/>
        <w:gridCol w:w="2554"/>
        <w:gridCol w:w="3607"/>
        <w:gridCol w:w="2773"/>
      </w:tblGrid>
      <w:tr w:rsidR="00A93DF0" w:rsidRPr="00A93DF0" w:rsidTr="006D0D30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сотрудника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A93DF0" w:rsidRPr="00A93DF0" w:rsidTr="006D0D30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Буторина Татьяна Павловна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начальных классов, куратор направления «Одарённые дети»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Чащина Нина Павловна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МКОУ Говорковская школа</w:t>
            </w:r>
          </w:p>
        </w:tc>
      </w:tr>
    </w:tbl>
    <w:p w:rsidR="00A93DF0" w:rsidRPr="00A93DF0" w:rsidRDefault="00A93DF0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F0" w:rsidRPr="00A93DF0" w:rsidRDefault="00A93DF0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F0" w:rsidRDefault="00A93DF0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79" w:rsidRDefault="00205D79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79" w:rsidRDefault="00205D79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79" w:rsidRDefault="00205D79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79" w:rsidRDefault="00205D79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79" w:rsidRPr="00A93DF0" w:rsidRDefault="00205D79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F0" w:rsidRPr="005F7D7B" w:rsidRDefault="00A93DF0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приказу </w:t>
      </w:r>
      <w:r w:rsid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Говорковской школы</w:t>
      </w:r>
    </w:p>
    <w:p w:rsidR="00A93DF0" w:rsidRPr="00A93DF0" w:rsidRDefault="005F7D7B" w:rsidP="00A93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</w:t>
      </w:r>
      <w:r w:rsidR="00205D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05D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205D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A93DF0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05D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3DF0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93DF0"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A93DF0" w:rsidRPr="00A93DF0" w:rsidRDefault="00A93DF0" w:rsidP="00A93DF0">
      <w:pPr>
        <w:spacing w:after="12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A93DF0" w:rsidRPr="00A93DF0" w:rsidRDefault="00A93DF0" w:rsidP="00A9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 жюри для проверки олимпиадных </w:t>
      </w:r>
      <w:proofErr w:type="gramStart"/>
      <w:r w:rsidRPr="00A93DF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 участников школьного этапа всероссийской олимпиады школьников</w:t>
      </w:r>
      <w:proofErr w:type="gramEnd"/>
      <w:r w:rsidRPr="00A93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202</w:t>
      </w:r>
      <w:r w:rsidR="00507F3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93DF0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507F3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93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</w:t>
      </w:r>
    </w:p>
    <w:p w:rsidR="00A93DF0" w:rsidRPr="00A93DF0" w:rsidRDefault="00A93DF0" w:rsidP="00A9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4"/>
        <w:tblpPr w:leftFromText="180" w:rightFromText="180" w:vertAnchor="text" w:tblpY="1"/>
        <w:tblOverlap w:val="never"/>
        <w:tblW w:w="956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4497"/>
      </w:tblGrid>
      <w:tr w:rsidR="00A93DF0" w:rsidRPr="00A93DF0" w:rsidTr="006D0D30">
        <w:tc>
          <w:tcPr>
            <w:tcW w:w="675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3DF0">
              <w:rPr>
                <w:rFonts w:ascii="Times New Roman" w:hAnsi="Times New Roman" w:cs="Times New Roman"/>
              </w:rPr>
              <w:t>п</w:t>
            </w:r>
            <w:proofErr w:type="gramEnd"/>
            <w:r w:rsidRPr="00A93D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Ф.И.О. члена жюри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Рукосуева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Чащина Н.П.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Василенко С.И.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Нафеева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Керопян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Чащина Н.П.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Керопян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Т.С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CA42A3" w:rsidP="00A93DF0">
            <w:pPr>
              <w:rPr>
                <w:rFonts w:ascii="Times New Roman" w:hAnsi="Times New Roman" w:cs="Times New Roman"/>
              </w:rPr>
            </w:pPr>
            <w:r w:rsidRPr="00CA42A3">
              <w:rPr>
                <w:rFonts w:ascii="Times New Roman" w:hAnsi="Times New Roman" w:cs="Times New Roman"/>
              </w:rPr>
              <w:t>Чуприна Е.</w:t>
            </w:r>
            <w:proofErr w:type="gramStart"/>
            <w:r w:rsidRPr="00CA42A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Чащин М.М.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Чащина Н.П.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Рукосуева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Буторина Т.П.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Матлай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Е.А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Буторина Т.П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Быкова Т.В.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CA42A3" w:rsidP="00A93D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Тремарёв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Василенко С.И.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Нафеева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</w:tcPr>
          <w:p w:rsidR="00A93DF0" w:rsidRPr="00A93DF0" w:rsidRDefault="00CA42A3" w:rsidP="00CA42A3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Нафеева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CA42A3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Василенко С.И.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</w:tcPr>
          <w:p w:rsidR="00A93DF0" w:rsidRPr="00A93DF0" w:rsidRDefault="00CA42A3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CA42A3">
              <w:rPr>
                <w:rFonts w:ascii="Times New Roman" w:hAnsi="Times New Roman" w:cs="Times New Roman"/>
              </w:rPr>
              <w:t>Тремарёв</w:t>
            </w:r>
            <w:proofErr w:type="spellEnd"/>
            <w:r w:rsidRPr="00CA42A3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Рукосуева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</w:tcPr>
          <w:p w:rsidR="00A93DF0" w:rsidRPr="00A93DF0" w:rsidRDefault="001375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1375F0">
              <w:rPr>
                <w:rFonts w:ascii="Times New Roman" w:hAnsi="Times New Roman" w:cs="Times New Roman"/>
              </w:rPr>
              <w:t>Тремарёв</w:t>
            </w:r>
            <w:proofErr w:type="spellEnd"/>
            <w:r w:rsidRPr="001375F0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1375F0" w:rsidP="00A93D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Керопян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410" w:type="dxa"/>
          </w:tcPr>
          <w:p w:rsidR="00A93DF0" w:rsidRPr="00A93DF0" w:rsidRDefault="001375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1375F0">
              <w:rPr>
                <w:rFonts w:ascii="Times New Roman" w:hAnsi="Times New Roman" w:cs="Times New Roman"/>
              </w:rPr>
              <w:t>Тремарёв</w:t>
            </w:r>
            <w:proofErr w:type="spellEnd"/>
            <w:r w:rsidRPr="001375F0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Керопян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10" w:type="dxa"/>
          </w:tcPr>
          <w:p w:rsidR="00A93DF0" w:rsidRPr="00A93DF0" w:rsidRDefault="001375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1375F0">
              <w:rPr>
                <w:rFonts w:ascii="Times New Roman" w:hAnsi="Times New Roman" w:cs="Times New Roman"/>
              </w:rPr>
              <w:t>Тремарёв</w:t>
            </w:r>
            <w:proofErr w:type="spellEnd"/>
            <w:r w:rsidRPr="001375F0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Рукосуева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Чащин М.М.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Чащина Н.П.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Чащин М.М.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Чащина Н.П.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</w:tcPr>
          <w:p w:rsidR="00A93DF0" w:rsidRPr="00A93DF0" w:rsidRDefault="001375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1375F0">
              <w:rPr>
                <w:rFonts w:ascii="Times New Roman" w:hAnsi="Times New Roman" w:cs="Times New Roman"/>
              </w:rPr>
              <w:t>Тремарёв</w:t>
            </w:r>
            <w:proofErr w:type="spellEnd"/>
            <w:r w:rsidRPr="001375F0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1375F0" w:rsidP="00A9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Т.В.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vMerge w:val="restart"/>
          </w:tcPr>
          <w:p w:rsidR="00A93DF0" w:rsidRPr="00A93DF0" w:rsidRDefault="00CA42A3" w:rsidP="00A93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410" w:type="dxa"/>
          </w:tcPr>
          <w:p w:rsidR="00A93DF0" w:rsidRPr="00A93DF0" w:rsidRDefault="001375F0" w:rsidP="00A93D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Нафеева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Матлай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Керопян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410" w:type="dxa"/>
          </w:tcPr>
          <w:p w:rsidR="00A93DF0" w:rsidRPr="00A93DF0" w:rsidRDefault="00A93DF0" w:rsidP="001375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 xml:space="preserve">Быкова </w:t>
            </w:r>
            <w:r w:rsidR="001375F0">
              <w:rPr>
                <w:rFonts w:ascii="Times New Roman" w:hAnsi="Times New Roman" w:cs="Times New Roman"/>
              </w:rPr>
              <w:t>О</w:t>
            </w:r>
            <w:r w:rsidRPr="00A93DF0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proofErr w:type="spellStart"/>
            <w:r w:rsidRPr="00A93DF0">
              <w:rPr>
                <w:rFonts w:ascii="Times New Roman" w:hAnsi="Times New Roman" w:cs="Times New Roman"/>
              </w:rPr>
              <w:t>Рукосуева</w:t>
            </w:r>
            <w:proofErr w:type="spellEnd"/>
            <w:r w:rsidRPr="00A93DF0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 w:val="restart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vMerge w:val="restart"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A93DF0" w:rsidRPr="00A93DF0" w:rsidRDefault="001375F0" w:rsidP="00A9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Чуприна Е.П.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  <w:tr w:rsidR="00A93DF0" w:rsidRPr="00A93DF0" w:rsidTr="006D0D30">
        <w:tc>
          <w:tcPr>
            <w:tcW w:w="675" w:type="dxa"/>
            <w:vMerge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3DF0" w:rsidRPr="00A93DF0" w:rsidRDefault="00A93DF0" w:rsidP="00A9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3DF0" w:rsidRPr="00A93DF0" w:rsidRDefault="001375F0" w:rsidP="00A93D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4497" w:type="dxa"/>
          </w:tcPr>
          <w:p w:rsidR="00A93DF0" w:rsidRPr="00A93DF0" w:rsidRDefault="00A93DF0" w:rsidP="00A93DF0">
            <w:pPr>
              <w:rPr>
                <w:rFonts w:ascii="Times New Roman" w:hAnsi="Times New Roman" w:cs="Times New Roman"/>
              </w:rPr>
            </w:pPr>
            <w:r w:rsidRPr="00A93DF0">
              <w:rPr>
                <w:rFonts w:ascii="Times New Roman" w:hAnsi="Times New Roman" w:cs="Times New Roman"/>
              </w:rPr>
              <w:t>МКОУ Говорковская школа</w:t>
            </w:r>
          </w:p>
        </w:tc>
      </w:tr>
    </w:tbl>
    <w:p w:rsidR="00A93DF0" w:rsidRPr="00A93DF0" w:rsidRDefault="00A93DF0" w:rsidP="00A93DF0">
      <w:pPr>
        <w:rPr>
          <w:rFonts w:ascii="Calibri" w:eastAsia="Times New Roman" w:hAnsi="Calibri" w:cs="Times New Roman"/>
          <w:lang w:eastAsia="ru-RU"/>
        </w:rPr>
      </w:pPr>
    </w:p>
    <w:p w:rsidR="00A93DF0" w:rsidRDefault="00A93DF0" w:rsidP="00A93DF0"/>
    <w:p w:rsidR="00A93DF0" w:rsidRDefault="00A93DF0" w:rsidP="00A93DF0">
      <w:pPr>
        <w:keepNext/>
        <w:spacing w:after="0" w:line="240" w:lineRule="auto"/>
        <w:ind w:firstLine="5954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3DF0" w:rsidSect="00EE1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DF0" w:rsidRPr="00A93DF0" w:rsidRDefault="00A93DF0" w:rsidP="00A93DF0">
      <w:pPr>
        <w:keepNext/>
        <w:spacing w:after="0" w:line="240" w:lineRule="auto"/>
        <w:ind w:firstLine="5954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93DF0" w:rsidRPr="00A93DF0" w:rsidRDefault="00A93DF0" w:rsidP="00A93D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к приказу </w:t>
      </w:r>
      <w:r w:rsidR="005F7D7B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Говорковской школы № </w:t>
      </w:r>
      <w:r w:rsidR="00507F3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7D7B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07F3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7D7B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507F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7D7B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07F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7D7B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07F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07F3E" w:rsidRPr="00A93DF0" w:rsidRDefault="00507F3E" w:rsidP="00507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мероприятий школьного этапа всероссийской олимпиады школьников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2022/23</w:t>
      </w:r>
      <w:r w:rsidRPr="00A93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</w:t>
      </w:r>
    </w:p>
    <w:p w:rsidR="00507F3E" w:rsidRPr="00A93DF0" w:rsidRDefault="00507F3E" w:rsidP="00507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казённого общеобразовательного учреждения Говорковской школы</w:t>
      </w:r>
    </w:p>
    <w:p w:rsidR="00507F3E" w:rsidRPr="00A93DF0" w:rsidRDefault="00507F3E" w:rsidP="00507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18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022"/>
        <w:gridCol w:w="2876"/>
        <w:gridCol w:w="2409"/>
        <w:gridCol w:w="3738"/>
        <w:gridCol w:w="3138"/>
      </w:tblGrid>
      <w:tr w:rsidR="00507F3E" w:rsidRPr="00A93DF0" w:rsidTr="00C43BC4">
        <w:trPr>
          <w:trHeight w:val="101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/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07F3E" w:rsidRPr="00A93DF0" w:rsidRDefault="00507F3E" w:rsidP="00C43BC4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олимпиады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/время</w:t>
            </w:r>
          </w:p>
          <w:p w:rsidR="00507F3E" w:rsidRPr="00A93DF0" w:rsidRDefault="00507F3E" w:rsidP="00C43BC4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олимпиады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507F3E" w:rsidRPr="00A93DF0" w:rsidRDefault="00507F3E" w:rsidP="00C43BC4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ответственного </w:t>
            </w: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проведение олимпиады,</w:t>
            </w:r>
          </w:p>
          <w:p w:rsidR="00507F3E" w:rsidRPr="00A93DF0" w:rsidRDefault="00507F3E" w:rsidP="00C43BC4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(13:</w:t>
            </w: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С.И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С.И.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Нафеева</w:t>
            </w:r>
            <w:proofErr w:type="spellEnd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Рукосуева</w:t>
            </w:r>
            <w:proofErr w:type="spellEnd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Тремарёв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Тремарёв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Тремарёв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Тремарёв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 М.М.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 М.М.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 М.М.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Керопян</w:t>
            </w:r>
            <w:proofErr w:type="spellEnd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Керопян</w:t>
            </w:r>
            <w:proofErr w:type="spellEnd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8753BE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Т.В.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Тремарёв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Матлай</w:t>
            </w:r>
            <w:proofErr w:type="spellEnd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Матлай</w:t>
            </w:r>
            <w:proofErr w:type="spellEnd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Рукосуева</w:t>
            </w:r>
            <w:proofErr w:type="spellEnd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EE1986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О.В.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</w:t>
            </w: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Е.П.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  <w:tr w:rsidR="00507F3E" w:rsidRPr="00A93DF0" w:rsidTr="00C43BC4">
        <w:tblPrEx>
          <w:tblCellSpacing w:w="-5" w:type="nil"/>
        </w:tblPrEx>
        <w:trPr>
          <w:trHeight w:val="324"/>
          <w:tblCellSpacing w:w="-5" w:type="nil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507F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Говорковская школа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Рукосуева</w:t>
            </w:r>
            <w:proofErr w:type="spellEnd"/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507F3E" w:rsidRPr="00A93DF0" w:rsidRDefault="00507F3E" w:rsidP="00C43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8(391)-624-22-61</w:t>
            </w:r>
          </w:p>
        </w:tc>
      </w:tr>
    </w:tbl>
    <w:p w:rsidR="006D0D30" w:rsidRPr="006D0D30" w:rsidRDefault="006D0D30" w:rsidP="006D0D30">
      <w:pPr>
        <w:keepNext/>
        <w:spacing w:after="0" w:line="240" w:lineRule="auto"/>
        <w:ind w:firstLine="5954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D0D30" w:rsidRPr="005F7D7B" w:rsidRDefault="006D0D30" w:rsidP="006D0D30">
      <w:pPr>
        <w:keepNext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</w:t>
      </w:r>
      <w:r w:rsidR="0041175B" w:rsidRPr="006D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МКОУ</w:t>
      </w:r>
      <w:r w:rsid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Говорковской школы № </w:t>
      </w:r>
      <w:r w:rsidR="00507F3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07F3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D0D30" w:rsidRPr="006D0D30" w:rsidRDefault="005F7D7B" w:rsidP="006D0D30">
      <w:pPr>
        <w:keepNext/>
        <w:spacing w:after="0" w:line="240" w:lineRule="auto"/>
        <w:contextualSpacing/>
        <w:jc w:val="right"/>
        <w:outlineLvl w:val="1"/>
        <w:rPr>
          <w:rFonts w:ascii="Arial" w:eastAsia="Times New Roman" w:hAnsi="Arial" w:cs="Arial"/>
          <w:b/>
          <w:bCs/>
          <w:i/>
          <w:iCs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507F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6D0D30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07F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0D30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D0D30" w:rsidRPr="006D0D30" w:rsidRDefault="006D0D30" w:rsidP="006D0D3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30" w:rsidRPr="006D0D30" w:rsidRDefault="006D0D30" w:rsidP="006D0D3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D0D30" w:rsidRPr="006D0D30" w:rsidRDefault="006D0D30" w:rsidP="006D0D3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 202</w:t>
      </w:r>
      <w:r w:rsidR="00507F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D30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507F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 году школьного этапа</w:t>
      </w:r>
      <w:r w:rsidRPr="006D0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  <w:r w:rsidRPr="006D0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</w:p>
    <w:p w:rsidR="006D0D30" w:rsidRPr="006D0D30" w:rsidRDefault="006D0D30" w:rsidP="006D0D3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D3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образовательного учреждения)</w:t>
      </w:r>
    </w:p>
    <w:p w:rsidR="006D0D30" w:rsidRPr="006D0D30" w:rsidRDefault="006D0D30" w:rsidP="006D0D30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D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Аналитическая справка по итогам проведения школьного этапа</w:t>
      </w:r>
    </w:p>
    <w:p w:rsidR="006D0D30" w:rsidRPr="006D0D30" w:rsidRDefault="006D0D30" w:rsidP="006D0D30">
      <w:pPr>
        <w:spacing w:before="12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должна содержать:</w:t>
      </w:r>
    </w:p>
    <w:p w:rsidR="006D0D30" w:rsidRPr="006D0D30" w:rsidRDefault="006D0D30" w:rsidP="006D0D30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мест проведения школьного этапа;</w:t>
      </w:r>
    </w:p>
    <w:p w:rsidR="006D0D30" w:rsidRPr="006D0D30" w:rsidRDefault="006D0D30" w:rsidP="006D0D30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соблюдении рекомендаций центральной предметно-методической комиссии к заданиям школьного этапа;</w:t>
      </w:r>
    </w:p>
    <w:p w:rsidR="006D0D30" w:rsidRPr="006D0D30" w:rsidRDefault="006D0D30" w:rsidP="006D0D30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нормативных актов, регламентирующих проведение школьного этапа, в соответствии с Положением о всероссийской олимпиаде школьников, </w:t>
      </w:r>
    </w:p>
    <w:p w:rsidR="006D0D30" w:rsidRPr="006D0D30" w:rsidRDefault="006D0D30" w:rsidP="006D0D30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0D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трудности, возникшие при организации и проведении школьного этапа (подробно!);</w:t>
      </w:r>
    </w:p>
    <w:p w:rsidR="006D0D30" w:rsidRPr="006D0D30" w:rsidRDefault="006D0D30" w:rsidP="006D0D30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0D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результатов школьного этапа (подробно!);</w:t>
      </w:r>
    </w:p>
    <w:p w:rsidR="006D0D30" w:rsidRPr="006D0D30" w:rsidRDefault="006D0D30" w:rsidP="006D0D30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страницы сайта, где опубликованы протоколы школьного этапа;</w:t>
      </w:r>
    </w:p>
    <w:p w:rsidR="006D0D30" w:rsidRPr="006D0D30" w:rsidRDefault="006D0D30" w:rsidP="006D0D30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в соответствии с формами (Таблица № 1, № 2,№ 3, № 4). </w:t>
      </w:r>
    </w:p>
    <w:p w:rsidR="006D0D30" w:rsidRPr="006D0D30" w:rsidRDefault="006D0D30" w:rsidP="006D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0D3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6D0D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.Приложения к аналитической справке</w:t>
      </w:r>
    </w:p>
    <w:tbl>
      <w:tblPr>
        <w:tblpPr w:leftFromText="180" w:rightFromText="180" w:vertAnchor="text" w:horzAnchor="margin" w:tblpXSpec="center" w:tblpY="554"/>
        <w:tblW w:w="1601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554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665"/>
        <w:gridCol w:w="665"/>
        <w:gridCol w:w="1329"/>
        <w:gridCol w:w="1329"/>
      </w:tblGrid>
      <w:tr w:rsidR="006D0D30" w:rsidRPr="006D0D30" w:rsidTr="006D0D30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победителей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призеров</w:t>
            </w:r>
          </w:p>
        </w:tc>
      </w:tr>
      <w:tr w:rsidR="006D0D30" w:rsidRPr="006D0D30" w:rsidTr="006D0D30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обучающихся*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обучающихся*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обучающихся*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обучающихся*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обучающихся*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обучающихся*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обучающихся*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обучающихся*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0D30" w:rsidRPr="006D0D30" w:rsidTr="006D0D30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0D30" w:rsidRPr="006D0D30" w:rsidTr="006D0D30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Информатика (ИКТ)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 (МХК)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Итальянский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Китайский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0D30" w:rsidRPr="006D0D30" w:rsidRDefault="006D0D30" w:rsidP="006D0D3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0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№ 1. Количество участников школьного этапа </w:t>
      </w:r>
    </w:p>
    <w:p w:rsidR="006D0D30" w:rsidRPr="006D0D30" w:rsidRDefault="006D0D30" w:rsidP="006D0D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0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(обучающийся, принявший участие в данном этапе олимпиады по нескольким предметам, учитывается 1 раз)</w:t>
      </w:r>
    </w:p>
    <w:tbl>
      <w:tblPr>
        <w:tblW w:w="160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710"/>
        <w:gridCol w:w="564"/>
        <w:gridCol w:w="570"/>
        <w:gridCol w:w="851"/>
        <w:gridCol w:w="537"/>
        <w:gridCol w:w="538"/>
        <w:gridCol w:w="537"/>
        <w:gridCol w:w="538"/>
        <w:gridCol w:w="543"/>
        <w:gridCol w:w="532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</w:tblGrid>
      <w:tr w:rsidR="006D0D30" w:rsidRPr="006D0D30" w:rsidTr="006D0D30">
        <w:trPr>
          <w:trHeight w:val="4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Всего школ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Количество школ, </w:t>
            </w: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br/>
              <w:t xml:space="preserve"> где проводилась олимпиада</w:t>
            </w: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Всего участников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Всего участников </w:t>
            </w: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br/>
              <w:t>с ОВЗ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% от общего количества учащихся</w:t>
            </w:r>
          </w:p>
        </w:tc>
        <w:tc>
          <w:tcPr>
            <w:tcW w:w="1290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участников:</w:t>
            </w:r>
          </w:p>
        </w:tc>
      </w:tr>
      <w:tr w:rsidR="006D0D30" w:rsidRPr="006D0D30" w:rsidTr="006D0D30">
        <w:trPr>
          <w:trHeight w:val="2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23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3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4 </w:t>
            </w:r>
            <w:proofErr w:type="spellStart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5 </w:t>
            </w:r>
            <w:proofErr w:type="spellStart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6 </w:t>
            </w:r>
            <w:proofErr w:type="spellStart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7 </w:t>
            </w:r>
            <w:proofErr w:type="spellStart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8 </w:t>
            </w:r>
            <w:proofErr w:type="spellStart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9 </w:t>
            </w:r>
            <w:proofErr w:type="spellStart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10 </w:t>
            </w:r>
            <w:proofErr w:type="spellStart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11 </w:t>
            </w:r>
            <w:proofErr w:type="spellStart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</w:tr>
      <w:tr w:rsidR="006D0D30" w:rsidRPr="006D0D30" w:rsidTr="006D0D30">
        <w:trPr>
          <w:trHeight w:val="6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обучающихся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обучающихся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обучающихся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обучающихся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обучающихся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обучающихся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обучающихся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обучающихся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</w:tr>
      <w:tr w:rsidR="006D0D30" w:rsidRPr="006D0D30" w:rsidTr="006D0D30">
        <w:trPr>
          <w:trHeight w:val="2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2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D0D30" w:rsidRPr="006D0D30" w:rsidTr="006D0D30">
        <w:trPr>
          <w:trHeight w:val="23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D0D30" w:rsidRPr="006D0D30" w:rsidRDefault="006D0D30" w:rsidP="006D0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0D30" w:rsidRPr="006D0D30" w:rsidRDefault="006D0D30" w:rsidP="006D0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№ 2. </w:t>
      </w:r>
      <w:r w:rsidRPr="006D0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участников школьного этапа олимпиады по предметам и классам</w:t>
      </w:r>
    </w:p>
    <w:p w:rsidR="006D0D30" w:rsidRPr="006D0D30" w:rsidRDefault="006D0D30" w:rsidP="006D0D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30" w:rsidRPr="006D0D30" w:rsidRDefault="006D0D30" w:rsidP="006D0D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0D30">
        <w:rPr>
          <w:rFonts w:ascii="Times New Roman" w:eastAsia="Times New Roman" w:hAnsi="Times New Roman" w:cs="Times New Roman"/>
          <w:sz w:val="24"/>
          <w:szCs w:val="28"/>
          <w:lang w:eastAsia="ru-RU"/>
        </w:rPr>
        <w:t>*Всего участников (обучающихся) по данному предмету</w:t>
      </w:r>
    </w:p>
    <w:p w:rsidR="006D0D30" w:rsidRPr="006D0D30" w:rsidRDefault="006D0D30" w:rsidP="006D0D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D30" w:rsidRPr="006D0D30" w:rsidRDefault="006D0D30" w:rsidP="006D0D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30" w:rsidRPr="006D0D30" w:rsidRDefault="006D0D30" w:rsidP="006D0D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0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3. Количественные данные об участниках из 4-х классов в школьном этапе всероссийской олимпиады школьников в 2021/22 учебном году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956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6D0D30" w:rsidRPr="006D0D30" w:rsidTr="006F26AC">
        <w:trPr>
          <w:trHeight w:val="321"/>
        </w:trPr>
        <w:tc>
          <w:tcPr>
            <w:tcW w:w="2995" w:type="dxa"/>
            <w:vMerge w:val="restart"/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11" w:type="dxa"/>
            <w:gridSpan w:val="4"/>
            <w:vMerge w:val="restart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  <w:r w:rsidRPr="006D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3940" w:type="dxa"/>
            <w:gridSpan w:val="4"/>
            <w:vMerge w:val="restart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  <w:r w:rsidRPr="006D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3940" w:type="dxa"/>
            <w:gridSpan w:val="4"/>
            <w:vMerge w:val="restart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  <w:r w:rsidRPr="006D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(чел.)</w:t>
            </w:r>
          </w:p>
        </w:tc>
      </w:tr>
      <w:tr w:rsidR="006D0D30" w:rsidRPr="006D0D30" w:rsidTr="006F26AC">
        <w:trPr>
          <w:trHeight w:val="600"/>
        </w:trPr>
        <w:tc>
          <w:tcPr>
            <w:tcW w:w="2995" w:type="dxa"/>
            <w:vMerge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gridSpan w:val="4"/>
            <w:vMerge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4"/>
            <w:vMerge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4"/>
            <w:vMerge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D30" w:rsidRPr="006D0D30" w:rsidTr="006F26AC">
        <w:trPr>
          <w:trHeight w:val="324"/>
        </w:trPr>
        <w:tc>
          <w:tcPr>
            <w:tcW w:w="2995" w:type="dxa"/>
            <w:vMerge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5" w:type="dxa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5" w:type="dxa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5" w:type="dxa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0D30" w:rsidRPr="006D0D30" w:rsidTr="006F26AC">
        <w:trPr>
          <w:trHeight w:val="324"/>
        </w:trPr>
        <w:tc>
          <w:tcPr>
            <w:tcW w:w="2995" w:type="dxa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D30" w:rsidRPr="006D0D30" w:rsidTr="006F26AC">
        <w:trPr>
          <w:trHeight w:val="324"/>
        </w:trPr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D30" w:rsidRPr="006D0D30" w:rsidTr="006F26AC">
        <w:trPr>
          <w:trHeight w:val="324"/>
        </w:trPr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D30" w:rsidRPr="006D0D30" w:rsidTr="006F26AC">
        <w:trPr>
          <w:trHeight w:val="312"/>
        </w:trPr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D30" w:rsidRPr="006D0D30" w:rsidTr="006F26AC">
        <w:trPr>
          <w:trHeight w:val="264"/>
        </w:trPr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1 - Количество человек с ограниченными возможностями здоровья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D30" w:rsidRPr="006D0D30" w:rsidTr="006F26AC">
        <w:trPr>
          <w:trHeight w:val="282"/>
        </w:trPr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2 - Количество детей из городских школ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D30" w:rsidRPr="006D0D30" w:rsidTr="006F26AC">
        <w:trPr>
          <w:trHeight w:val="441"/>
        </w:trPr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3 - Количество детей из сельских школ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D30" w:rsidRPr="006D0D30" w:rsidRDefault="006D0D30" w:rsidP="006D0D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4. Количественные данные об участниках школьного этапа всероссийской олимпиады школьников </w:t>
      </w:r>
      <w:r w:rsidRPr="006D0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</w:t>
      </w:r>
      <w:r w:rsidR="00507F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0D3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507F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tbl>
      <w:tblPr>
        <w:tblW w:w="148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50"/>
        <w:gridCol w:w="985"/>
        <w:gridCol w:w="283"/>
        <w:gridCol w:w="702"/>
        <w:gridCol w:w="715"/>
        <w:gridCol w:w="270"/>
        <w:gridCol w:w="985"/>
        <w:gridCol w:w="163"/>
        <w:gridCol w:w="1452"/>
        <w:gridCol w:w="1453"/>
        <w:gridCol w:w="1453"/>
        <w:gridCol w:w="1453"/>
      </w:tblGrid>
      <w:tr w:rsidR="006D0D30" w:rsidRPr="006D0D30" w:rsidTr="006F26AC">
        <w:trPr>
          <w:trHeight w:val="960"/>
        </w:trPr>
        <w:tc>
          <w:tcPr>
            <w:tcW w:w="3369" w:type="dxa"/>
            <w:vMerge w:val="restart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Общее количество обучающихся </w:t>
            </w:r>
          </w:p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r w:rsidRPr="006D0D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5-11 классах</w:t>
            </w:r>
            <w:r w:rsidRPr="006D0D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(чел.)</w:t>
            </w:r>
          </w:p>
        </w:tc>
        <w:tc>
          <w:tcPr>
            <w:tcW w:w="5670" w:type="dxa"/>
            <w:gridSpan w:val="9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C4"/>
            <w:r w:rsidRPr="006D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участников </w:t>
            </w:r>
            <w:r w:rsidRPr="006D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(чел.)</w:t>
            </w:r>
            <w:bookmarkEnd w:id="0"/>
            <w:r w:rsidRPr="006D0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811" w:type="dxa"/>
            <w:gridSpan w:val="4"/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победителей</w:t>
            </w:r>
            <w:r w:rsidRPr="006D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призеров (чел.)</w:t>
            </w:r>
          </w:p>
        </w:tc>
      </w:tr>
      <w:tr w:rsidR="006D0D30" w:rsidRPr="006D0D30" w:rsidTr="006F26AC">
        <w:trPr>
          <w:trHeight w:val="459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D0D30" w:rsidRPr="006D0D30" w:rsidTr="006F26AC">
        <w:trPr>
          <w:trHeight w:val="441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6D0D30" w:rsidRPr="006D0D30" w:rsidRDefault="006D0D30" w:rsidP="006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D30" w:rsidRPr="006D0D30" w:rsidTr="006F26AC">
        <w:trPr>
          <w:gridAfter w:val="5"/>
          <w:wAfter w:w="5974" w:type="dxa"/>
          <w:trHeight w:val="264"/>
        </w:trPr>
        <w:tc>
          <w:tcPr>
            <w:tcW w:w="8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1 - Количество человек с ограниченными возможностями здоровья</w:t>
            </w:r>
          </w:p>
        </w:tc>
      </w:tr>
      <w:tr w:rsidR="006D0D30" w:rsidRPr="006D0D30" w:rsidTr="006F26AC">
        <w:trPr>
          <w:gridAfter w:val="5"/>
          <w:wAfter w:w="5974" w:type="dxa"/>
          <w:trHeight w:val="282"/>
        </w:trPr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2 - Количество детей из городских школ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D0D30" w:rsidRPr="006D0D30" w:rsidTr="006F26AC">
        <w:trPr>
          <w:gridAfter w:val="5"/>
          <w:wAfter w:w="5974" w:type="dxa"/>
          <w:trHeight w:val="441"/>
        </w:trPr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3 - Количество детей из сельских школ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D30" w:rsidRPr="006D0D30" w:rsidRDefault="006D0D30" w:rsidP="006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D0D30" w:rsidRPr="006D0D30" w:rsidRDefault="006D0D30" w:rsidP="006D0D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D30" w:rsidRDefault="006D0D30" w:rsidP="006D0D3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0D30">
        <w:rPr>
          <w:rFonts w:ascii="Times New Roman" w:eastAsia="Times New Roman" w:hAnsi="Times New Roman" w:cs="Times New Roman"/>
          <w:sz w:val="24"/>
          <w:szCs w:val="28"/>
          <w:lang w:eastAsia="ru-RU"/>
        </w:rPr>
        <w:t>* Обучающийся, принявший участие в данном этапе олимпиады по нескольким предметам, учитывается 1 раз</w:t>
      </w:r>
    </w:p>
    <w:p w:rsidR="008A59C9" w:rsidRDefault="008A59C9" w:rsidP="006D0D3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59C9" w:rsidRDefault="008A59C9" w:rsidP="006D0D3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59C9" w:rsidRDefault="008A59C9" w:rsidP="006D0D3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59C9" w:rsidRPr="005F7D7B" w:rsidRDefault="008A59C9" w:rsidP="008A5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к приказу </w:t>
      </w:r>
      <w:r w:rsid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Говорковской школы</w:t>
      </w:r>
    </w:p>
    <w:p w:rsidR="008A59C9" w:rsidRPr="008A59C9" w:rsidRDefault="005F7D7B" w:rsidP="008A59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</w:t>
      </w:r>
      <w:r w:rsidR="00507F3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07F3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507F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8A59C9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07F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59C9" w:rsidRPr="005F7D7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A59C9" w:rsidRPr="008A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E1986" w:rsidRPr="00EE1986" w:rsidRDefault="00EE1986" w:rsidP="00EE19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</w:p>
    <w:p w:rsidR="00EE1986" w:rsidRPr="00EE1986" w:rsidRDefault="00EE1986" w:rsidP="00EE19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EE1986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Заявка на участие в муниципальном туре ВОШ</w:t>
      </w:r>
    </w:p>
    <w:p w:rsidR="00EE1986" w:rsidRPr="00EE1986" w:rsidRDefault="005F7D7B" w:rsidP="00EE19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МКОУ Говорковской школы</w:t>
      </w:r>
      <w:r w:rsidR="00EE1986" w:rsidRPr="00EE1986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в 202</w:t>
      </w:r>
      <w:r w:rsidR="00271582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2</w:t>
      </w:r>
      <w:r w:rsidR="00EE1986" w:rsidRPr="00EE1986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-202</w:t>
      </w:r>
      <w:r w:rsidR="00271582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>3</w:t>
      </w:r>
      <w:bookmarkStart w:id="1" w:name="_GoBack"/>
      <w:bookmarkEnd w:id="1"/>
      <w:r w:rsidR="00EE1986" w:rsidRPr="00EE1986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учебном году.</w:t>
      </w:r>
    </w:p>
    <w:p w:rsidR="00EE1986" w:rsidRPr="00EE1986" w:rsidRDefault="00EE1986" w:rsidP="00EE19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</w:p>
    <w:tbl>
      <w:tblPr>
        <w:tblW w:w="15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"/>
        <w:gridCol w:w="1189"/>
        <w:gridCol w:w="642"/>
        <w:gridCol w:w="1134"/>
        <w:gridCol w:w="582"/>
        <w:gridCol w:w="1173"/>
        <w:gridCol w:w="586"/>
        <w:gridCol w:w="1400"/>
        <w:gridCol w:w="1221"/>
        <w:gridCol w:w="1920"/>
        <w:gridCol w:w="993"/>
        <w:gridCol w:w="283"/>
        <w:gridCol w:w="992"/>
        <w:gridCol w:w="1276"/>
        <w:gridCol w:w="425"/>
        <w:gridCol w:w="426"/>
        <w:gridCol w:w="283"/>
        <w:gridCol w:w="851"/>
      </w:tblGrid>
      <w:tr w:rsidR="00EE1986" w:rsidRPr="00EE1986" w:rsidTr="006F26AC">
        <w:trPr>
          <w:trHeight w:val="2400"/>
        </w:trPr>
        <w:tc>
          <w:tcPr>
            <w:tcW w:w="44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Фамилия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Имя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Отчество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Пол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Дата рождения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ОВЗ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Наличие гражданства РФ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Муниципалитет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Тип диплома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 % выполнения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E1986">
              <w:rPr>
                <w:rFonts w:ascii="Calibri" w:eastAsia="Times New Roman" w:hAnsi="Calibri" w:cs="Arial CYR"/>
                <w:color w:val="000000"/>
                <w:lang w:eastAsia="ru-RU"/>
              </w:rPr>
              <w:t>Учитель-наставник (ФИО полностью)</w:t>
            </w:r>
          </w:p>
        </w:tc>
      </w:tr>
      <w:tr w:rsidR="00EE1986" w:rsidRPr="00EE1986" w:rsidTr="006F26AC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86" w:rsidRPr="00EE1986" w:rsidRDefault="00EE1986" w:rsidP="00EE19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9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EE1986" w:rsidRPr="00EE1986" w:rsidRDefault="00EE1986" w:rsidP="00EE19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</w:p>
    <w:p w:rsidR="00EE1986" w:rsidRPr="00EE1986" w:rsidRDefault="00EE1986" w:rsidP="00EE19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E198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ЗАПОЛНЯЕТСЯ В ОТДЕЛЬНОМ ФАЙЛЕ В ФОРМАТЕ </w:t>
      </w:r>
      <w:r w:rsidRPr="00EE198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EXCEL</w:t>
      </w:r>
    </w:p>
    <w:p w:rsidR="00EE1986" w:rsidRPr="00EE1986" w:rsidRDefault="00EE1986" w:rsidP="00EE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986" w:rsidRPr="00EE1986" w:rsidRDefault="00EE1986" w:rsidP="00EE19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Заявка заполняется по предметам, т.е. сначала все участники </w:t>
      </w:r>
      <w:proofErr w:type="spellStart"/>
      <w:r w:rsidRPr="00EE1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ВсОШ</w:t>
      </w:r>
      <w:proofErr w:type="spellEnd"/>
      <w:r w:rsidRPr="00EE1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физике, потом по математике, литературе и т.д.</w:t>
      </w:r>
    </w:p>
    <w:p w:rsidR="00EE1986" w:rsidRPr="00EE1986" w:rsidRDefault="00EE1986" w:rsidP="00EE19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учителя писать полностью.</w:t>
      </w:r>
    </w:p>
    <w:p w:rsidR="00EE1986" w:rsidRPr="00EE1986" w:rsidRDefault="00EE1986" w:rsidP="00EE19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Пустые колонки не заполняем и не удаляем!</w:t>
      </w:r>
    </w:p>
    <w:p w:rsidR="00EE1986" w:rsidRPr="00EE1986" w:rsidRDefault="00EE1986" w:rsidP="00EE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приложении есть пример заполнения</w:t>
      </w:r>
    </w:p>
    <w:p w:rsidR="00EE1986" w:rsidRPr="00A93DF0" w:rsidRDefault="006F26AC" w:rsidP="006F26AC">
      <w:pPr>
        <w:tabs>
          <w:tab w:val="left" w:pos="109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EE1986" w:rsidRPr="00A93DF0" w:rsidSect="006F26AC">
      <w:pgSz w:w="16838" w:h="11906" w:orient="landscape"/>
      <w:pgMar w:top="851" w:right="425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3E" w:rsidRDefault="00507F3E" w:rsidP="00507F3E">
      <w:pPr>
        <w:spacing w:after="0" w:line="240" w:lineRule="auto"/>
      </w:pPr>
      <w:r>
        <w:separator/>
      </w:r>
    </w:p>
  </w:endnote>
  <w:endnote w:type="continuationSeparator" w:id="0">
    <w:p w:rsidR="00507F3E" w:rsidRDefault="00507F3E" w:rsidP="0050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3E" w:rsidRDefault="00507F3E" w:rsidP="00507F3E">
      <w:pPr>
        <w:spacing w:after="0" w:line="240" w:lineRule="auto"/>
      </w:pPr>
      <w:r>
        <w:separator/>
      </w:r>
    </w:p>
  </w:footnote>
  <w:footnote w:type="continuationSeparator" w:id="0">
    <w:p w:rsidR="00507F3E" w:rsidRDefault="00507F3E" w:rsidP="00507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BFA"/>
    <w:multiLevelType w:val="hybridMultilevel"/>
    <w:tmpl w:val="F1EE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D5233"/>
    <w:multiLevelType w:val="hybridMultilevel"/>
    <w:tmpl w:val="F1EE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D374E"/>
    <w:multiLevelType w:val="multilevel"/>
    <w:tmpl w:val="1C42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5B093001"/>
    <w:multiLevelType w:val="hybridMultilevel"/>
    <w:tmpl w:val="E5BC1CD4"/>
    <w:lvl w:ilvl="0" w:tplc="76A65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D"/>
    <w:rsid w:val="00042175"/>
    <w:rsid w:val="00075D0C"/>
    <w:rsid w:val="001375F0"/>
    <w:rsid w:val="00205D79"/>
    <w:rsid w:val="00271582"/>
    <w:rsid w:val="002B5728"/>
    <w:rsid w:val="00315458"/>
    <w:rsid w:val="00352199"/>
    <w:rsid w:val="003D293F"/>
    <w:rsid w:val="0041175B"/>
    <w:rsid w:val="00507F3E"/>
    <w:rsid w:val="00512C85"/>
    <w:rsid w:val="00560AA7"/>
    <w:rsid w:val="005F7D7B"/>
    <w:rsid w:val="006D0D30"/>
    <w:rsid w:val="006F26AC"/>
    <w:rsid w:val="00793788"/>
    <w:rsid w:val="008A59C9"/>
    <w:rsid w:val="008F5BF1"/>
    <w:rsid w:val="00A93DF0"/>
    <w:rsid w:val="00B37972"/>
    <w:rsid w:val="00CA42A3"/>
    <w:rsid w:val="00D5232F"/>
    <w:rsid w:val="00E10D36"/>
    <w:rsid w:val="00E30F4A"/>
    <w:rsid w:val="00E450B1"/>
    <w:rsid w:val="00ED07FB"/>
    <w:rsid w:val="00ED55AA"/>
    <w:rsid w:val="00EE1986"/>
    <w:rsid w:val="00F21C66"/>
    <w:rsid w:val="00F53E3F"/>
    <w:rsid w:val="00FA6065"/>
    <w:rsid w:val="00F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A93D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93D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0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F3E"/>
  </w:style>
  <w:style w:type="paragraph" w:styleId="a7">
    <w:name w:val="footer"/>
    <w:basedOn w:val="a"/>
    <w:link w:val="a8"/>
    <w:uiPriority w:val="99"/>
    <w:unhideWhenUsed/>
    <w:rsid w:val="0050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A93D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93D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0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F3E"/>
  </w:style>
  <w:style w:type="paragraph" w:styleId="a7">
    <w:name w:val="footer"/>
    <w:basedOn w:val="a"/>
    <w:link w:val="a8"/>
    <w:uiPriority w:val="99"/>
    <w:unhideWhenUsed/>
    <w:rsid w:val="0050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2022-09-07T06:52:00Z</dcterms:created>
  <dcterms:modified xsi:type="dcterms:W3CDTF">2022-09-07T06:52:00Z</dcterms:modified>
</cp:coreProperties>
</file>